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F39" w:rsidRDefault="007C7F39">
      <w:pPr>
        <w:pStyle w:val="Tijeloteksta"/>
        <w:rPr>
          <w:rFonts w:ascii="Times New Roman"/>
        </w:rPr>
      </w:pPr>
    </w:p>
    <w:p w:rsidR="007C7F39" w:rsidRDefault="007C7F39">
      <w:pPr>
        <w:pStyle w:val="Tijeloteksta"/>
        <w:rPr>
          <w:rFonts w:ascii="Times New Roman"/>
        </w:rPr>
      </w:pPr>
    </w:p>
    <w:p w:rsidR="007C7F39" w:rsidRDefault="007C7F39">
      <w:pPr>
        <w:pStyle w:val="Tijeloteksta"/>
        <w:spacing w:before="9"/>
        <w:rPr>
          <w:rFonts w:ascii="Times New Roman"/>
        </w:rPr>
      </w:pPr>
    </w:p>
    <w:p w:rsidR="007C7F39" w:rsidRDefault="007116F1">
      <w:pPr>
        <w:ind w:left="117"/>
        <w:rPr>
          <w:rFonts w:ascii="Times New Roman"/>
        </w:rPr>
      </w:pPr>
      <w:r>
        <w:rPr>
          <w:noProof/>
          <w:lang w:val="hr-HR" w:eastAsia="hr-HR"/>
        </w:rPr>
        <w:drawing>
          <wp:anchor distT="0" distB="0" distL="0" distR="0" simplePos="0" relativeHeight="251657216" behindDoc="1" locked="0" layoutInCell="1" allowOverlap="1">
            <wp:simplePos x="0" y="0"/>
            <wp:positionH relativeFrom="page">
              <wp:posOffset>6076685</wp:posOffset>
            </wp:positionH>
            <wp:positionV relativeFrom="paragraph">
              <wp:posOffset>-438028</wp:posOffset>
            </wp:positionV>
            <wp:extent cx="1480068" cy="154775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80068" cy="1547757"/>
                    </a:xfrm>
                    <a:prstGeom prst="rect">
                      <a:avLst/>
                    </a:prstGeom>
                  </pic:spPr>
                </pic:pic>
              </a:graphicData>
            </a:graphic>
          </wp:anchor>
        </w:drawing>
      </w:r>
      <w:r>
        <w:rPr>
          <w:rFonts w:ascii="Times New Roman"/>
          <w:color w:val="AFCA1F"/>
        </w:rPr>
        <w:t>OBRAZAC 2</w:t>
      </w:r>
    </w:p>
    <w:p w:rsidR="007C7F39" w:rsidRDefault="007C7F39">
      <w:pPr>
        <w:pStyle w:val="Tijeloteksta"/>
        <w:rPr>
          <w:rFonts w:ascii="Times New Roman"/>
        </w:rPr>
      </w:pPr>
    </w:p>
    <w:p w:rsidR="007C7F39" w:rsidRDefault="007C7F39">
      <w:pPr>
        <w:pStyle w:val="Tijeloteksta"/>
        <w:spacing w:before="10"/>
        <w:rPr>
          <w:rFonts w:ascii="Times New Roman"/>
          <w:sz w:val="19"/>
        </w:rPr>
      </w:pPr>
    </w:p>
    <w:p w:rsidR="007C7F39" w:rsidRDefault="007116F1">
      <w:pPr>
        <w:pStyle w:val="Naslov1"/>
        <w:spacing w:before="0"/>
        <w:ind w:left="2208" w:firstLine="0"/>
      </w:pPr>
      <w:r>
        <w:t>Obvezni sadržaj komunikacijskog plana o održivom gospodarenju otpadom jedinice/a lokalne samouprave</w:t>
      </w:r>
    </w:p>
    <w:p w:rsidR="007C7F39" w:rsidRDefault="007C7F39">
      <w:pPr>
        <w:pStyle w:val="Tijeloteksta"/>
        <w:spacing w:before="6"/>
        <w:rPr>
          <w:b/>
          <w:sz w:val="23"/>
        </w:rPr>
      </w:pPr>
    </w:p>
    <w:p w:rsidR="007C7F39" w:rsidRDefault="007116F1">
      <w:pPr>
        <w:pStyle w:val="Tijeloteksta"/>
        <w:ind w:left="117"/>
      </w:pPr>
      <w:r>
        <w:t>Prijavitelj je u sklopu komunikacijskog plana o održivom gospodarenju otpadom jedinice/a lokalne samouprave obvezan prikazati najmanje sljedeće:</w:t>
      </w:r>
    </w:p>
    <w:p w:rsidR="007C7F39" w:rsidRDefault="007C7F39">
      <w:pPr>
        <w:pStyle w:val="Tijeloteksta"/>
        <w:spacing w:before="5"/>
        <w:rPr>
          <w:sz w:val="23"/>
        </w:rPr>
      </w:pPr>
    </w:p>
    <w:p w:rsidR="007C7F39" w:rsidRDefault="007116F1">
      <w:pPr>
        <w:pStyle w:val="Odlomakpopisa"/>
        <w:numPr>
          <w:ilvl w:val="0"/>
          <w:numId w:val="20"/>
        </w:numPr>
        <w:tabs>
          <w:tab w:val="left" w:pos="544"/>
        </w:tabs>
        <w:spacing w:before="0"/>
        <w:rPr>
          <w:sz w:val="20"/>
        </w:rPr>
      </w:pPr>
      <w:r>
        <w:rPr>
          <w:sz w:val="20"/>
          <w:u w:val="single"/>
        </w:rPr>
        <w:t>Kratku</w:t>
      </w:r>
      <w:r>
        <w:rPr>
          <w:spacing w:val="-4"/>
          <w:sz w:val="20"/>
          <w:u w:val="single"/>
        </w:rPr>
        <w:t xml:space="preserve"> </w:t>
      </w:r>
      <w:r>
        <w:rPr>
          <w:sz w:val="20"/>
          <w:u w:val="single"/>
        </w:rPr>
        <w:t>ocjenu</w:t>
      </w:r>
      <w:r>
        <w:rPr>
          <w:spacing w:val="-2"/>
          <w:sz w:val="20"/>
          <w:u w:val="single"/>
        </w:rPr>
        <w:t xml:space="preserve"> </w:t>
      </w:r>
      <w:r>
        <w:rPr>
          <w:sz w:val="20"/>
          <w:u w:val="single"/>
        </w:rPr>
        <w:t>sadašnjeg</w:t>
      </w:r>
      <w:r>
        <w:rPr>
          <w:spacing w:val="-3"/>
          <w:sz w:val="20"/>
          <w:u w:val="single"/>
        </w:rPr>
        <w:t xml:space="preserve"> </w:t>
      </w:r>
      <w:r>
        <w:rPr>
          <w:sz w:val="20"/>
          <w:u w:val="single"/>
        </w:rPr>
        <w:t>stanja</w:t>
      </w:r>
      <w:r>
        <w:rPr>
          <w:spacing w:val="-1"/>
          <w:sz w:val="20"/>
          <w:u w:val="single"/>
        </w:rPr>
        <w:t xml:space="preserve"> </w:t>
      </w:r>
      <w:r>
        <w:rPr>
          <w:sz w:val="20"/>
          <w:u w:val="single"/>
        </w:rPr>
        <w:t>vezano</w:t>
      </w:r>
      <w:r>
        <w:rPr>
          <w:spacing w:val="-1"/>
          <w:sz w:val="20"/>
          <w:u w:val="single"/>
        </w:rPr>
        <w:t xml:space="preserve"> </w:t>
      </w:r>
      <w:r>
        <w:rPr>
          <w:sz w:val="20"/>
          <w:u w:val="single"/>
        </w:rPr>
        <w:t>uz</w:t>
      </w:r>
      <w:r>
        <w:rPr>
          <w:spacing w:val="-3"/>
          <w:sz w:val="20"/>
          <w:u w:val="single"/>
        </w:rPr>
        <w:t xml:space="preserve"> </w:t>
      </w:r>
      <w:r>
        <w:rPr>
          <w:sz w:val="20"/>
          <w:u w:val="single"/>
        </w:rPr>
        <w:t>informiranost</w:t>
      </w:r>
      <w:r>
        <w:rPr>
          <w:spacing w:val="-3"/>
          <w:sz w:val="20"/>
          <w:u w:val="single"/>
        </w:rPr>
        <w:t xml:space="preserve"> </w:t>
      </w:r>
      <w:r>
        <w:rPr>
          <w:sz w:val="20"/>
          <w:u w:val="single"/>
        </w:rPr>
        <w:t>i</w:t>
      </w:r>
      <w:r>
        <w:rPr>
          <w:spacing w:val="-2"/>
          <w:sz w:val="20"/>
          <w:u w:val="single"/>
        </w:rPr>
        <w:t xml:space="preserve"> </w:t>
      </w:r>
      <w:r>
        <w:rPr>
          <w:sz w:val="20"/>
          <w:u w:val="single"/>
        </w:rPr>
        <w:t>obrazovanost</w:t>
      </w:r>
      <w:r>
        <w:rPr>
          <w:spacing w:val="-2"/>
          <w:sz w:val="20"/>
          <w:u w:val="single"/>
        </w:rPr>
        <w:t xml:space="preserve"> </w:t>
      </w:r>
      <w:r>
        <w:rPr>
          <w:sz w:val="20"/>
          <w:u w:val="single"/>
        </w:rPr>
        <w:t>građana</w:t>
      </w:r>
      <w:r>
        <w:rPr>
          <w:spacing w:val="-2"/>
          <w:sz w:val="20"/>
          <w:u w:val="single"/>
        </w:rPr>
        <w:t xml:space="preserve"> </w:t>
      </w:r>
      <w:r>
        <w:rPr>
          <w:sz w:val="20"/>
          <w:u w:val="single"/>
        </w:rPr>
        <w:t>na</w:t>
      </w:r>
      <w:r>
        <w:rPr>
          <w:spacing w:val="-3"/>
          <w:sz w:val="20"/>
          <w:u w:val="single"/>
        </w:rPr>
        <w:t xml:space="preserve"> </w:t>
      </w:r>
      <w:r>
        <w:rPr>
          <w:sz w:val="20"/>
          <w:u w:val="single"/>
        </w:rPr>
        <w:t>području JLS/obuhvata</w:t>
      </w:r>
      <w:r>
        <w:rPr>
          <w:spacing w:val="-2"/>
          <w:sz w:val="20"/>
          <w:u w:val="single"/>
        </w:rPr>
        <w:t xml:space="preserve"> </w:t>
      </w:r>
      <w:r>
        <w:rPr>
          <w:sz w:val="20"/>
          <w:u w:val="single"/>
        </w:rPr>
        <w:t>projekta</w:t>
      </w:r>
      <w:r>
        <w:rPr>
          <w:spacing w:val="-1"/>
          <w:sz w:val="20"/>
          <w:u w:val="single"/>
        </w:rPr>
        <w:t xml:space="preserve"> </w:t>
      </w:r>
      <w:r>
        <w:rPr>
          <w:sz w:val="20"/>
          <w:u w:val="single"/>
        </w:rPr>
        <w:t>o</w:t>
      </w:r>
      <w:r>
        <w:rPr>
          <w:spacing w:val="-1"/>
          <w:sz w:val="20"/>
          <w:u w:val="single"/>
        </w:rPr>
        <w:t xml:space="preserve"> </w:t>
      </w:r>
      <w:r>
        <w:rPr>
          <w:sz w:val="20"/>
          <w:u w:val="single"/>
        </w:rPr>
        <w:t>održivom</w:t>
      </w:r>
      <w:r>
        <w:rPr>
          <w:spacing w:val="-1"/>
          <w:sz w:val="20"/>
          <w:u w:val="single"/>
        </w:rPr>
        <w:t xml:space="preserve"> </w:t>
      </w:r>
      <w:r>
        <w:rPr>
          <w:sz w:val="20"/>
          <w:u w:val="single"/>
        </w:rPr>
        <w:t>gospodarenju</w:t>
      </w:r>
      <w:r>
        <w:rPr>
          <w:spacing w:val="-2"/>
          <w:sz w:val="20"/>
          <w:u w:val="single"/>
        </w:rPr>
        <w:t xml:space="preserve"> </w:t>
      </w:r>
      <w:r>
        <w:rPr>
          <w:sz w:val="20"/>
          <w:u w:val="single"/>
        </w:rPr>
        <w:t>otpadom;</w:t>
      </w:r>
    </w:p>
    <w:p w:rsidR="007C7F39" w:rsidRDefault="007116F1">
      <w:pPr>
        <w:pStyle w:val="Odlomakpopisa"/>
        <w:numPr>
          <w:ilvl w:val="0"/>
          <w:numId w:val="20"/>
        </w:numPr>
        <w:tabs>
          <w:tab w:val="left" w:pos="544"/>
        </w:tabs>
        <w:spacing w:before="124" w:line="264" w:lineRule="auto"/>
        <w:ind w:right="113"/>
        <w:jc w:val="both"/>
        <w:rPr>
          <w:sz w:val="20"/>
        </w:rPr>
      </w:pPr>
      <w:r>
        <w:rPr>
          <w:sz w:val="20"/>
        </w:rPr>
        <w:t>Općenita razina informiranosti i obrazovanosti građana na području gradova Knina i Vrgorca te općina Pirovac, Biskupija, Tribunj i Kijevo je niska i nezadovoljavajuća. Aktivnosti koje su dosad provođene uglavnom se odnose na sporadične edukativno-informativne aktivnosti koje su ili bile vezane za specifičnu problematiku (npr. obrazlaganje uvođenja više komunalne naknade) ili su provodile udruge civilnog sektora u sklopu EU projekata. Sustavnog i kontinuiranog</w:t>
      </w:r>
      <w:r>
        <w:rPr>
          <w:spacing w:val="-11"/>
          <w:sz w:val="20"/>
        </w:rPr>
        <w:t xml:space="preserve"> </w:t>
      </w:r>
      <w:r>
        <w:rPr>
          <w:sz w:val="20"/>
        </w:rPr>
        <w:t>educiranja</w:t>
      </w:r>
      <w:r>
        <w:rPr>
          <w:spacing w:val="-11"/>
          <w:sz w:val="20"/>
        </w:rPr>
        <w:t xml:space="preserve"> </w:t>
      </w:r>
      <w:r>
        <w:rPr>
          <w:sz w:val="20"/>
        </w:rPr>
        <w:t>građana</w:t>
      </w:r>
      <w:r>
        <w:rPr>
          <w:spacing w:val="-10"/>
          <w:sz w:val="20"/>
        </w:rPr>
        <w:t xml:space="preserve"> </w:t>
      </w:r>
      <w:r>
        <w:rPr>
          <w:sz w:val="20"/>
        </w:rPr>
        <w:t>nije</w:t>
      </w:r>
      <w:r>
        <w:rPr>
          <w:spacing w:val="-10"/>
          <w:sz w:val="20"/>
        </w:rPr>
        <w:t xml:space="preserve"> </w:t>
      </w:r>
      <w:r>
        <w:rPr>
          <w:sz w:val="20"/>
        </w:rPr>
        <w:t>bilo,</w:t>
      </w:r>
      <w:r>
        <w:rPr>
          <w:spacing w:val="-11"/>
          <w:sz w:val="20"/>
        </w:rPr>
        <w:t xml:space="preserve"> </w:t>
      </w:r>
      <w:r>
        <w:rPr>
          <w:sz w:val="20"/>
        </w:rPr>
        <w:t>odnosno</w:t>
      </w:r>
      <w:r>
        <w:rPr>
          <w:spacing w:val="-10"/>
          <w:sz w:val="20"/>
        </w:rPr>
        <w:t xml:space="preserve"> </w:t>
      </w:r>
      <w:r>
        <w:rPr>
          <w:sz w:val="20"/>
        </w:rPr>
        <w:t>aktivnosti</w:t>
      </w:r>
      <w:r>
        <w:rPr>
          <w:spacing w:val="-10"/>
          <w:sz w:val="20"/>
        </w:rPr>
        <w:t xml:space="preserve"> </w:t>
      </w:r>
      <w:r>
        <w:rPr>
          <w:sz w:val="20"/>
        </w:rPr>
        <w:t>informiranja</w:t>
      </w:r>
      <w:r>
        <w:rPr>
          <w:spacing w:val="-11"/>
          <w:sz w:val="20"/>
        </w:rPr>
        <w:t xml:space="preserve"> </w:t>
      </w:r>
      <w:r>
        <w:rPr>
          <w:sz w:val="20"/>
        </w:rPr>
        <w:t>koje</w:t>
      </w:r>
      <w:r>
        <w:rPr>
          <w:spacing w:val="-10"/>
          <w:sz w:val="20"/>
        </w:rPr>
        <w:t xml:space="preserve"> </w:t>
      </w:r>
      <w:r>
        <w:rPr>
          <w:sz w:val="20"/>
        </w:rPr>
        <w:t>su</w:t>
      </w:r>
      <w:r>
        <w:rPr>
          <w:spacing w:val="-10"/>
          <w:sz w:val="20"/>
        </w:rPr>
        <w:t xml:space="preserve"> </w:t>
      </w:r>
      <w:r>
        <w:rPr>
          <w:sz w:val="20"/>
        </w:rPr>
        <w:t>provodile</w:t>
      </w:r>
      <w:r>
        <w:rPr>
          <w:spacing w:val="-10"/>
          <w:sz w:val="20"/>
        </w:rPr>
        <w:t xml:space="preserve"> </w:t>
      </w:r>
      <w:r>
        <w:rPr>
          <w:sz w:val="20"/>
        </w:rPr>
        <w:t>različite</w:t>
      </w:r>
      <w:r>
        <w:rPr>
          <w:spacing w:val="-10"/>
          <w:sz w:val="20"/>
        </w:rPr>
        <w:t xml:space="preserve"> </w:t>
      </w:r>
      <w:r>
        <w:rPr>
          <w:sz w:val="20"/>
        </w:rPr>
        <w:t>udruge</w:t>
      </w:r>
      <w:r>
        <w:rPr>
          <w:spacing w:val="-12"/>
          <w:sz w:val="20"/>
        </w:rPr>
        <w:t xml:space="preserve"> </w:t>
      </w:r>
      <w:r>
        <w:rPr>
          <w:sz w:val="20"/>
        </w:rPr>
        <w:t>uglavnom</w:t>
      </w:r>
      <w:r>
        <w:rPr>
          <w:spacing w:val="-10"/>
          <w:sz w:val="20"/>
        </w:rPr>
        <w:t xml:space="preserve"> </w:t>
      </w:r>
      <w:r>
        <w:rPr>
          <w:sz w:val="20"/>
        </w:rPr>
        <w:t>su</w:t>
      </w:r>
      <w:r>
        <w:rPr>
          <w:spacing w:val="-10"/>
          <w:sz w:val="20"/>
        </w:rPr>
        <w:t xml:space="preserve"> </w:t>
      </w:r>
      <w:r>
        <w:rPr>
          <w:sz w:val="20"/>
        </w:rPr>
        <w:t>se</w:t>
      </w:r>
      <w:r>
        <w:rPr>
          <w:spacing w:val="-11"/>
          <w:sz w:val="20"/>
        </w:rPr>
        <w:t xml:space="preserve"> </w:t>
      </w:r>
      <w:r>
        <w:rPr>
          <w:sz w:val="20"/>
        </w:rPr>
        <w:t>odnosile</w:t>
      </w:r>
      <w:r>
        <w:rPr>
          <w:spacing w:val="-10"/>
          <w:sz w:val="20"/>
        </w:rPr>
        <w:t xml:space="preserve"> </w:t>
      </w:r>
      <w:r>
        <w:rPr>
          <w:sz w:val="20"/>
        </w:rPr>
        <w:t>na</w:t>
      </w:r>
      <w:r>
        <w:rPr>
          <w:spacing w:val="-10"/>
          <w:sz w:val="20"/>
        </w:rPr>
        <w:t xml:space="preserve"> </w:t>
      </w:r>
      <w:r>
        <w:rPr>
          <w:sz w:val="20"/>
        </w:rPr>
        <w:t>radionice</w:t>
      </w:r>
      <w:r>
        <w:rPr>
          <w:spacing w:val="-9"/>
          <w:sz w:val="20"/>
        </w:rPr>
        <w:t xml:space="preserve"> </w:t>
      </w:r>
      <w:r>
        <w:rPr>
          <w:sz w:val="20"/>
        </w:rPr>
        <w:t>i</w:t>
      </w:r>
      <w:r>
        <w:rPr>
          <w:spacing w:val="-11"/>
          <w:sz w:val="20"/>
        </w:rPr>
        <w:t xml:space="preserve"> </w:t>
      </w:r>
      <w:r>
        <w:rPr>
          <w:sz w:val="20"/>
        </w:rPr>
        <w:t>predavanja</w:t>
      </w:r>
    </w:p>
    <w:p w:rsidR="007C7F39" w:rsidRDefault="007116F1">
      <w:pPr>
        <w:pStyle w:val="Tijeloteksta"/>
        <w:spacing w:line="276" w:lineRule="auto"/>
        <w:ind w:left="543"/>
      </w:pPr>
      <w:r>
        <w:t>na koja se pozivalo sredstvima masovnog oglašavanja (plakati, sporadični oglasi na radiju). Zbog ograničenosti budžeta, nije se gradio komunikacijski pristup prilagođen svim ciljnim skupinama niti je postojala kontinuirana aktivnost informiranja i obrazovanja kao ni mjerenja i evaluacije provedenih aktivnosti.</w:t>
      </w:r>
    </w:p>
    <w:p w:rsidR="007C7F39" w:rsidRDefault="007C7F39">
      <w:pPr>
        <w:pStyle w:val="Tijeloteksta"/>
        <w:rPr>
          <w:sz w:val="17"/>
        </w:rPr>
      </w:pPr>
    </w:p>
    <w:p w:rsidR="007C7F39" w:rsidRDefault="007116F1">
      <w:pPr>
        <w:pStyle w:val="Odlomakpopisa"/>
        <w:numPr>
          <w:ilvl w:val="0"/>
          <w:numId w:val="20"/>
        </w:numPr>
        <w:tabs>
          <w:tab w:val="left" w:pos="544"/>
        </w:tabs>
        <w:spacing w:before="0" w:line="242" w:lineRule="auto"/>
        <w:ind w:right="119"/>
        <w:rPr>
          <w:sz w:val="20"/>
        </w:rPr>
      </w:pPr>
      <w:r>
        <w:rPr>
          <w:sz w:val="20"/>
        </w:rPr>
        <w:t xml:space="preserve">Trenutno Prijavitelj ni </w:t>
      </w:r>
      <w:proofErr w:type="spellStart"/>
      <w:r>
        <w:rPr>
          <w:sz w:val="20"/>
        </w:rPr>
        <w:t>Sunositelji</w:t>
      </w:r>
      <w:proofErr w:type="spellEnd"/>
      <w:r>
        <w:rPr>
          <w:sz w:val="20"/>
        </w:rPr>
        <w:t xml:space="preserve"> aktivnosti nemaju usvojen Plan gospodarenja otpadom, odnosno u spomenutim jedinicama lokalne samouprave u tijeku je ili javna rasprava Nacrtu Plana gospodarenja otpadom ili je završen javni uvid i planovi gospodarenja su u proceduri</w:t>
      </w:r>
      <w:r>
        <w:rPr>
          <w:spacing w:val="-16"/>
          <w:sz w:val="20"/>
        </w:rPr>
        <w:t xml:space="preserve"> </w:t>
      </w:r>
      <w:r>
        <w:rPr>
          <w:sz w:val="20"/>
        </w:rPr>
        <w:t>usvajanja.</w:t>
      </w:r>
    </w:p>
    <w:p w:rsidR="007C7F39" w:rsidRDefault="007116F1">
      <w:pPr>
        <w:pStyle w:val="Odlomakpopisa"/>
        <w:numPr>
          <w:ilvl w:val="0"/>
          <w:numId w:val="20"/>
        </w:numPr>
        <w:tabs>
          <w:tab w:val="left" w:pos="544"/>
        </w:tabs>
        <w:spacing w:before="153" w:line="242" w:lineRule="auto"/>
        <w:ind w:right="112"/>
        <w:rPr>
          <w:sz w:val="20"/>
        </w:rPr>
      </w:pPr>
      <w:r>
        <w:rPr>
          <w:sz w:val="20"/>
        </w:rPr>
        <w:t>Bitno je napomenuti kako potrebe prikupljanja otpada grada Knina te općina Biskupija i Kijevo zadovoljava Čistoća i zelenilo d.o.o. (Knin), Gradska čistoća i usluge</w:t>
      </w:r>
      <w:r>
        <w:rPr>
          <w:spacing w:val="-3"/>
          <w:sz w:val="20"/>
        </w:rPr>
        <w:t xml:space="preserve"> </w:t>
      </w:r>
      <w:r>
        <w:rPr>
          <w:sz w:val="20"/>
        </w:rPr>
        <w:t>d.o.o.</w:t>
      </w:r>
      <w:r>
        <w:rPr>
          <w:spacing w:val="-1"/>
          <w:sz w:val="20"/>
        </w:rPr>
        <w:t xml:space="preserve"> </w:t>
      </w:r>
      <w:r>
        <w:rPr>
          <w:sz w:val="20"/>
        </w:rPr>
        <w:t>za</w:t>
      </w:r>
      <w:r>
        <w:rPr>
          <w:spacing w:val="-2"/>
          <w:sz w:val="20"/>
        </w:rPr>
        <w:t xml:space="preserve"> </w:t>
      </w:r>
      <w:r>
        <w:rPr>
          <w:sz w:val="20"/>
        </w:rPr>
        <w:t>Vrgorac,</w:t>
      </w:r>
      <w:r>
        <w:rPr>
          <w:spacing w:val="-2"/>
          <w:sz w:val="20"/>
        </w:rPr>
        <w:t xml:space="preserve"> </w:t>
      </w:r>
      <w:proofErr w:type="spellStart"/>
      <w:r>
        <w:rPr>
          <w:sz w:val="20"/>
        </w:rPr>
        <w:t>Leć</w:t>
      </w:r>
      <w:proofErr w:type="spellEnd"/>
      <w:r>
        <w:rPr>
          <w:spacing w:val="-3"/>
          <w:sz w:val="20"/>
        </w:rPr>
        <w:t xml:space="preserve"> </w:t>
      </w:r>
      <w:r>
        <w:rPr>
          <w:sz w:val="20"/>
        </w:rPr>
        <w:t>d.o.o.</w:t>
      </w:r>
      <w:r>
        <w:rPr>
          <w:spacing w:val="-1"/>
          <w:sz w:val="20"/>
        </w:rPr>
        <w:t xml:space="preserve"> </w:t>
      </w:r>
      <w:r>
        <w:rPr>
          <w:sz w:val="20"/>
        </w:rPr>
        <w:t>za</w:t>
      </w:r>
      <w:r>
        <w:rPr>
          <w:spacing w:val="-2"/>
          <w:sz w:val="20"/>
        </w:rPr>
        <w:t xml:space="preserve"> </w:t>
      </w:r>
      <w:r>
        <w:rPr>
          <w:sz w:val="20"/>
        </w:rPr>
        <w:t>Tribunj</w:t>
      </w:r>
      <w:r>
        <w:rPr>
          <w:spacing w:val="-2"/>
          <w:sz w:val="20"/>
        </w:rPr>
        <w:t xml:space="preserve"> </w:t>
      </w:r>
      <w:r>
        <w:rPr>
          <w:sz w:val="20"/>
        </w:rPr>
        <w:t>te</w:t>
      </w:r>
      <w:r>
        <w:rPr>
          <w:spacing w:val="-2"/>
          <w:sz w:val="20"/>
        </w:rPr>
        <w:t xml:space="preserve"> </w:t>
      </w:r>
      <w:r>
        <w:rPr>
          <w:sz w:val="20"/>
        </w:rPr>
        <w:t>Vrilo</w:t>
      </w:r>
      <w:r>
        <w:rPr>
          <w:spacing w:val="-2"/>
          <w:sz w:val="20"/>
        </w:rPr>
        <w:t xml:space="preserve"> </w:t>
      </w:r>
      <w:r>
        <w:rPr>
          <w:sz w:val="20"/>
        </w:rPr>
        <w:t>d.o.o.</w:t>
      </w:r>
      <w:r>
        <w:rPr>
          <w:spacing w:val="-1"/>
          <w:sz w:val="20"/>
        </w:rPr>
        <w:t xml:space="preserve"> </w:t>
      </w:r>
      <w:r>
        <w:rPr>
          <w:sz w:val="20"/>
        </w:rPr>
        <w:t>za</w:t>
      </w:r>
      <w:r>
        <w:rPr>
          <w:spacing w:val="-3"/>
          <w:sz w:val="20"/>
        </w:rPr>
        <w:t xml:space="preserve"> </w:t>
      </w:r>
      <w:r>
        <w:rPr>
          <w:sz w:val="20"/>
        </w:rPr>
        <w:t>Vodice.</w:t>
      </w:r>
      <w:r>
        <w:rPr>
          <w:spacing w:val="-1"/>
          <w:sz w:val="20"/>
        </w:rPr>
        <w:t xml:space="preserve"> </w:t>
      </w:r>
      <w:r>
        <w:rPr>
          <w:sz w:val="20"/>
        </w:rPr>
        <w:t>U</w:t>
      </w:r>
      <w:r>
        <w:rPr>
          <w:spacing w:val="-2"/>
          <w:sz w:val="20"/>
        </w:rPr>
        <w:t xml:space="preserve"> </w:t>
      </w:r>
      <w:r>
        <w:rPr>
          <w:sz w:val="20"/>
        </w:rPr>
        <w:t>nastavku</w:t>
      </w:r>
      <w:r>
        <w:rPr>
          <w:spacing w:val="-3"/>
          <w:sz w:val="20"/>
        </w:rPr>
        <w:t xml:space="preserve"> </w:t>
      </w:r>
      <w:r>
        <w:rPr>
          <w:sz w:val="20"/>
        </w:rPr>
        <w:t>slijedi</w:t>
      </w:r>
      <w:r>
        <w:rPr>
          <w:spacing w:val="-3"/>
          <w:sz w:val="20"/>
        </w:rPr>
        <w:t xml:space="preserve"> </w:t>
      </w:r>
      <w:r>
        <w:rPr>
          <w:sz w:val="20"/>
        </w:rPr>
        <w:t>kratak</w:t>
      </w:r>
      <w:r>
        <w:rPr>
          <w:spacing w:val="-2"/>
          <w:sz w:val="20"/>
        </w:rPr>
        <w:t xml:space="preserve"> </w:t>
      </w:r>
      <w:r>
        <w:rPr>
          <w:sz w:val="20"/>
        </w:rPr>
        <w:t>opis</w:t>
      </w:r>
      <w:r>
        <w:rPr>
          <w:spacing w:val="-1"/>
          <w:sz w:val="20"/>
        </w:rPr>
        <w:t xml:space="preserve"> </w:t>
      </w:r>
      <w:r>
        <w:rPr>
          <w:sz w:val="20"/>
        </w:rPr>
        <w:t>informiranosti</w:t>
      </w:r>
      <w:r>
        <w:rPr>
          <w:spacing w:val="-1"/>
          <w:sz w:val="20"/>
        </w:rPr>
        <w:t xml:space="preserve"> </w:t>
      </w:r>
      <w:r>
        <w:rPr>
          <w:sz w:val="20"/>
        </w:rPr>
        <w:t>građana</w:t>
      </w:r>
      <w:r>
        <w:rPr>
          <w:spacing w:val="-2"/>
          <w:sz w:val="20"/>
        </w:rPr>
        <w:t xml:space="preserve"> </w:t>
      </w:r>
      <w:r>
        <w:rPr>
          <w:sz w:val="20"/>
        </w:rPr>
        <w:t>po</w:t>
      </w:r>
      <w:r>
        <w:rPr>
          <w:spacing w:val="-1"/>
          <w:sz w:val="20"/>
        </w:rPr>
        <w:t xml:space="preserve"> </w:t>
      </w:r>
      <w:r>
        <w:rPr>
          <w:sz w:val="20"/>
        </w:rPr>
        <w:t>jedinicama</w:t>
      </w:r>
      <w:r>
        <w:rPr>
          <w:spacing w:val="-3"/>
          <w:sz w:val="20"/>
        </w:rPr>
        <w:t xml:space="preserve"> </w:t>
      </w:r>
      <w:r>
        <w:rPr>
          <w:sz w:val="20"/>
        </w:rPr>
        <w:t>lokalne</w:t>
      </w:r>
      <w:r>
        <w:rPr>
          <w:spacing w:val="-2"/>
          <w:sz w:val="20"/>
        </w:rPr>
        <w:t xml:space="preserve"> </w:t>
      </w:r>
      <w:r>
        <w:rPr>
          <w:sz w:val="20"/>
        </w:rPr>
        <w:t>samouprave:</w:t>
      </w:r>
    </w:p>
    <w:p w:rsidR="007C7F39" w:rsidRDefault="007116F1">
      <w:pPr>
        <w:pStyle w:val="Odlomakpopisa"/>
        <w:numPr>
          <w:ilvl w:val="1"/>
          <w:numId w:val="20"/>
        </w:numPr>
        <w:tabs>
          <w:tab w:val="left" w:pos="1546"/>
        </w:tabs>
        <w:spacing w:before="153"/>
        <w:ind w:hanging="360"/>
        <w:rPr>
          <w:sz w:val="20"/>
        </w:rPr>
      </w:pPr>
      <w:r>
        <w:rPr>
          <w:sz w:val="20"/>
        </w:rPr>
        <w:t>KNIN: U Gradu Kninu već se nekoliko godina provodi edukacija javnosti po pitanju unaprjeđenja sustava odvojenog prikupljanja otpada.</w:t>
      </w:r>
      <w:r>
        <w:rPr>
          <w:spacing w:val="9"/>
          <w:sz w:val="20"/>
        </w:rPr>
        <w:t xml:space="preserve"> </w:t>
      </w:r>
      <w:proofErr w:type="spellStart"/>
      <w:r>
        <w:rPr>
          <w:sz w:val="20"/>
        </w:rPr>
        <w:t>Izobrazno</w:t>
      </w:r>
      <w:proofErr w:type="spellEnd"/>
    </w:p>
    <w:p w:rsidR="007C7F39" w:rsidRDefault="007116F1">
      <w:pPr>
        <w:pStyle w:val="Tijeloteksta"/>
        <w:spacing w:before="2" w:line="276" w:lineRule="auto"/>
        <w:ind w:left="1545" w:right="112"/>
        <w:jc w:val="both"/>
      </w:pPr>
      <w:r>
        <w:t xml:space="preserve">– informativne aktivnosti provodi tvrtka Čistoća i zelenilo d.o.o., a Grad se uključuje na način da sve dostupne materijale objavljuje na svojoj web stranici te oglasnim pločama. Uz navedeno, </w:t>
      </w:r>
      <w:proofErr w:type="spellStart"/>
      <w:r>
        <w:t>izobrazno</w:t>
      </w:r>
      <w:proofErr w:type="spellEnd"/>
      <w:r>
        <w:t xml:space="preserve"> – informativne aktivnosti provode se i putem lokalnog radija, letaka, plakata, oglasnih ploča i web</w:t>
      </w:r>
      <w:r>
        <w:rPr>
          <w:spacing w:val="-10"/>
        </w:rPr>
        <w:t xml:space="preserve"> </w:t>
      </w:r>
      <w:r>
        <w:t>stranica.</w:t>
      </w:r>
      <w:r>
        <w:rPr>
          <w:spacing w:val="-11"/>
        </w:rPr>
        <w:t xml:space="preserve"> </w:t>
      </w:r>
      <w:r>
        <w:t>Značajan</w:t>
      </w:r>
      <w:r>
        <w:rPr>
          <w:spacing w:val="-9"/>
        </w:rPr>
        <w:t xml:space="preserve"> </w:t>
      </w:r>
      <w:r>
        <w:t>doprinos</w:t>
      </w:r>
      <w:r>
        <w:rPr>
          <w:spacing w:val="-9"/>
        </w:rPr>
        <w:t xml:space="preserve"> </w:t>
      </w:r>
      <w:r>
        <w:t>provođenju</w:t>
      </w:r>
      <w:r>
        <w:rPr>
          <w:spacing w:val="-9"/>
        </w:rPr>
        <w:t xml:space="preserve"> </w:t>
      </w:r>
      <w:proofErr w:type="spellStart"/>
      <w:r>
        <w:t>izobrazno</w:t>
      </w:r>
      <w:proofErr w:type="spellEnd"/>
      <w:r>
        <w:rPr>
          <w:spacing w:val="-9"/>
        </w:rPr>
        <w:t xml:space="preserve"> </w:t>
      </w:r>
      <w:r>
        <w:t>–</w:t>
      </w:r>
      <w:r>
        <w:rPr>
          <w:spacing w:val="-11"/>
        </w:rPr>
        <w:t xml:space="preserve"> </w:t>
      </w:r>
      <w:r>
        <w:t>informativnih</w:t>
      </w:r>
      <w:r>
        <w:rPr>
          <w:spacing w:val="-8"/>
        </w:rPr>
        <w:t xml:space="preserve"> </w:t>
      </w:r>
      <w:r>
        <w:t>aktivnosti</w:t>
      </w:r>
      <w:r>
        <w:rPr>
          <w:spacing w:val="-9"/>
        </w:rPr>
        <w:t xml:space="preserve"> </w:t>
      </w:r>
      <w:r>
        <w:t>na</w:t>
      </w:r>
      <w:r>
        <w:rPr>
          <w:spacing w:val="-10"/>
        </w:rPr>
        <w:t xml:space="preserve"> </w:t>
      </w:r>
      <w:r>
        <w:t>području</w:t>
      </w:r>
      <w:r>
        <w:rPr>
          <w:spacing w:val="-8"/>
        </w:rPr>
        <w:t xml:space="preserve"> </w:t>
      </w:r>
      <w:r>
        <w:t>Grada</w:t>
      </w:r>
      <w:r>
        <w:rPr>
          <w:spacing w:val="-8"/>
        </w:rPr>
        <w:t xml:space="preserve"> </w:t>
      </w:r>
      <w:r>
        <w:t>Knina</w:t>
      </w:r>
      <w:r>
        <w:rPr>
          <w:spacing w:val="-9"/>
        </w:rPr>
        <w:t xml:space="preserve"> </w:t>
      </w:r>
      <w:r>
        <w:t>ima</w:t>
      </w:r>
      <w:r>
        <w:rPr>
          <w:spacing w:val="-8"/>
        </w:rPr>
        <w:t xml:space="preserve"> </w:t>
      </w:r>
      <w:r>
        <w:t>i</w:t>
      </w:r>
      <w:r>
        <w:rPr>
          <w:spacing w:val="-10"/>
        </w:rPr>
        <w:t xml:space="preserve"> </w:t>
      </w:r>
      <w:r>
        <w:t>Ekološka</w:t>
      </w:r>
      <w:r>
        <w:rPr>
          <w:spacing w:val="-10"/>
        </w:rPr>
        <w:t xml:space="preserve"> </w:t>
      </w:r>
      <w:r>
        <w:t>udruga</w:t>
      </w:r>
      <w:r>
        <w:rPr>
          <w:spacing w:val="-9"/>
        </w:rPr>
        <w:t xml:space="preserve"> </w:t>
      </w:r>
      <w:r>
        <w:t>„Krka“</w:t>
      </w:r>
      <w:r>
        <w:rPr>
          <w:spacing w:val="-10"/>
        </w:rPr>
        <w:t xml:space="preserve"> </w:t>
      </w:r>
      <w:r>
        <w:t>koja</w:t>
      </w:r>
      <w:r>
        <w:rPr>
          <w:spacing w:val="-9"/>
        </w:rPr>
        <w:t xml:space="preserve"> </w:t>
      </w:r>
      <w:r>
        <w:t xml:space="preserve">djeluje na tom području. Grad Knin je nedavno uveo web </w:t>
      </w:r>
      <w:proofErr w:type="spellStart"/>
      <w:r>
        <w:t>platoformu</w:t>
      </w:r>
      <w:proofErr w:type="spellEnd"/>
      <w:r>
        <w:t xml:space="preserve"> </w:t>
      </w:r>
      <w:r>
        <w:rPr>
          <w:i/>
        </w:rPr>
        <w:t xml:space="preserve">E-komunalni redar </w:t>
      </w:r>
      <w:r>
        <w:t>putem koje građani mogu prijaviti svaki oblik komunalnog nereda. Aplikacija ima dosta dobar odaziv korištenja građana i predstavlja prvi organizirani korak interakcije između Grada Knina i građana po pitanju odvajanja</w:t>
      </w:r>
      <w:r>
        <w:rPr>
          <w:spacing w:val="-2"/>
        </w:rPr>
        <w:t xml:space="preserve"> </w:t>
      </w:r>
      <w:r>
        <w:t>otpada.</w:t>
      </w:r>
    </w:p>
    <w:p w:rsidR="007C7F39" w:rsidRDefault="007116F1">
      <w:pPr>
        <w:pStyle w:val="Odlomakpopisa"/>
        <w:numPr>
          <w:ilvl w:val="1"/>
          <w:numId w:val="20"/>
        </w:numPr>
        <w:tabs>
          <w:tab w:val="left" w:pos="1546"/>
        </w:tabs>
        <w:spacing w:before="1" w:line="259" w:lineRule="auto"/>
        <w:ind w:right="115" w:hanging="360"/>
        <w:jc w:val="both"/>
        <w:rPr>
          <w:sz w:val="20"/>
        </w:rPr>
      </w:pPr>
      <w:r>
        <w:rPr>
          <w:sz w:val="20"/>
        </w:rPr>
        <w:t>VRGORAC: Dosadašnje informiranje o održivom gospodarenju otpadom se provodilo slanjem letaka uz račune, ukupno 2500 kom letaka poslanih u listopadu 2017. godine, kroz dvije radijske emisije, te preko Facebook stranice gradonačelnika putem koje se informiralo o nabavi kontejnera za odvojeno prikupljanje</w:t>
      </w:r>
      <w:r>
        <w:rPr>
          <w:spacing w:val="-1"/>
          <w:sz w:val="20"/>
        </w:rPr>
        <w:t xml:space="preserve"> </w:t>
      </w:r>
      <w:r>
        <w:rPr>
          <w:sz w:val="20"/>
        </w:rPr>
        <w:t>otpada.</w:t>
      </w:r>
    </w:p>
    <w:p w:rsidR="007C7F39" w:rsidRDefault="007116F1">
      <w:pPr>
        <w:pStyle w:val="Odlomakpopisa"/>
        <w:numPr>
          <w:ilvl w:val="1"/>
          <w:numId w:val="20"/>
        </w:numPr>
        <w:tabs>
          <w:tab w:val="left" w:pos="1546"/>
        </w:tabs>
        <w:spacing w:before="126" w:line="242" w:lineRule="auto"/>
        <w:ind w:right="115" w:hanging="360"/>
        <w:jc w:val="both"/>
        <w:rPr>
          <w:sz w:val="20"/>
        </w:rPr>
      </w:pPr>
      <w:r>
        <w:rPr>
          <w:sz w:val="20"/>
        </w:rPr>
        <w:t>PIROVAC: Općina Pirovac je u suradnji s komunalnim poduzećem Vrilo d.o.o. u prethodnim godinama održala jednu radionicu o gospodarenju otpadom</w:t>
      </w:r>
      <w:r>
        <w:rPr>
          <w:spacing w:val="-12"/>
          <w:sz w:val="20"/>
        </w:rPr>
        <w:t xml:space="preserve"> </w:t>
      </w:r>
      <w:r>
        <w:rPr>
          <w:sz w:val="20"/>
        </w:rPr>
        <w:t>koja</w:t>
      </w:r>
      <w:r>
        <w:rPr>
          <w:spacing w:val="-12"/>
          <w:sz w:val="20"/>
        </w:rPr>
        <w:t xml:space="preserve"> </w:t>
      </w:r>
      <w:r>
        <w:rPr>
          <w:sz w:val="20"/>
        </w:rPr>
        <w:t>je</w:t>
      </w:r>
      <w:r>
        <w:rPr>
          <w:spacing w:val="-13"/>
          <w:sz w:val="20"/>
        </w:rPr>
        <w:t xml:space="preserve"> </w:t>
      </w:r>
      <w:r>
        <w:rPr>
          <w:sz w:val="20"/>
        </w:rPr>
        <w:t>bila</w:t>
      </w:r>
      <w:r>
        <w:rPr>
          <w:spacing w:val="-11"/>
          <w:sz w:val="20"/>
        </w:rPr>
        <w:t xml:space="preserve"> </w:t>
      </w:r>
      <w:r>
        <w:rPr>
          <w:sz w:val="20"/>
        </w:rPr>
        <w:t>vezana</w:t>
      </w:r>
      <w:r>
        <w:rPr>
          <w:spacing w:val="-11"/>
          <w:sz w:val="20"/>
        </w:rPr>
        <w:t xml:space="preserve"> </w:t>
      </w:r>
      <w:r>
        <w:rPr>
          <w:sz w:val="20"/>
        </w:rPr>
        <w:t>isključivo</w:t>
      </w:r>
      <w:r>
        <w:rPr>
          <w:spacing w:val="-13"/>
          <w:sz w:val="20"/>
        </w:rPr>
        <w:t xml:space="preserve"> </w:t>
      </w:r>
      <w:r>
        <w:rPr>
          <w:sz w:val="20"/>
        </w:rPr>
        <w:t>za</w:t>
      </w:r>
      <w:r>
        <w:rPr>
          <w:spacing w:val="-11"/>
          <w:sz w:val="20"/>
        </w:rPr>
        <w:t xml:space="preserve"> </w:t>
      </w:r>
      <w:proofErr w:type="spellStart"/>
      <w:r>
        <w:rPr>
          <w:sz w:val="20"/>
        </w:rPr>
        <w:t>kompostiranje</w:t>
      </w:r>
      <w:proofErr w:type="spellEnd"/>
      <w:r>
        <w:rPr>
          <w:spacing w:val="-13"/>
          <w:sz w:val="20"/>
        </w:rPr>
        <w:t xml:space="preserve"> </w:t>
      </w:r>
      <w:r>
        <w:rPr>
          <w:sz w:val="20"/>
        </w:rPr>
        <w:t>i</w:t>
      </w:r>
      <w:r>
        <w:rPr>
          <w:spacing w:val="-12"/>
          <w:sz w:val="20"/>
        </w:rPr>
        <w:t xml:space="preserve"> </w:t>
      </w:r>
      <w:r>
        <w:rPr>
          <w:sz w:val="20"/>
        </w:rPr>
        <w:t>upotrebu</w:t>
      </w:r>
      <w:r>
        <w:rPr>
          <w:spacing w:val="-13"/>
          <w:sz w:val="20"/>
        </w:rPr>
        <w:t xml:space="preserve"> </w:t>
      </w:r>
      <w:proofErr w:type="spellStart"/>
      <w:r>
        <w:rPr>
          <w:sz w:val="20"/>
        </w:rPr>
        <w:t>kompostera</w:t>
      </w:r>
      <w:proofErr w:type="spellEnd"/>
      <w:r>
        <w:rPr>
          <w:sz w:val="20"/>
        </w:rPr>
        <w:t>,</w:t>
      </w:r>
      <w:r>
        <w:rPr>
          <w:spacing w:val="-12"/>
          <w:sz w:val="20"/>
        </w:rPr>
        <w:t xml:space="preserve"> </w:t>
      </w:r>
      <w:r>
        <w:rPr>
          <w:sz w:val="20"/>
        </w:rPr>
        <w:t>a</w:t>
      </w:r>
      <w:r>
        <w:rPr>
          <w:spacing w:val="-11"/>
          <w:sz w:val="20"/>
        </w:rPr>
        <w:t xml:space="preserve"> </w:t>
      </w:r>
      <w:r>
        <w:rPr>
          <w:sz w:val="20"/>
        </w:rPr>
        <w:t>raspravljalo</w:t>
      </w:r>
      <w:r>
        <w:rPr>
          <w:spacing w:val="-10"/>
          <w:sz w:val="20"/>
        </w:rPr>
        <w:t xml:space="preserve"> </w:t>
      </w:r>
      <w:r>
        <w:rPr>
          <w:sz w:val="20"/>
        </w:rPr>
        <w:t>se</w:t>
      </w:r>
      <w:r>
        <w:rPr>
          <w:spacing w:val="-12"/>
          <w:sz w:val="20"/>
        </w:rPr>
        <w:t xml:space="preserve"> </w:t>
      </w:r>
      <w:r>
        <w:rPr>
          <w:sz w:val="20"/>
        </w:rPr>
        <w:t>i</w:t>
      </w:r>
      <w:r>
        <w:rPr>
          <w:spacing w:val="-13"/>
          <w:sz w:val="20"/>
        </w:rPr>
        <w:t xml:space="preserve"> </w:t>
      </w:r>
      <w:r>
        <w:rPr>
          <w:sz w:val="20"/>
        </w:rPr>
        <w:t>o</w:t>
      </w:r>
      <w:r>
        <w:rPr>
          <w:spacing w:val="-11"/>
          <w:sz w:val="20"/>
        </w:rPr>
        <w:t xml:space="preserve"> </w:t>
      </w:r>
      <w:r>
        <w:rPr>
          <w:sz w:val="20"/>
        </w:rPr>
        <w:t>recikliranju</w:t>
      </w:r>
      <w:r>
        <w:rPr>
          <w:spacing w:val="-12"/>
          <w:sz w:val="20"/>
        </w:rPr>
        <w:t xml:space="preserve"> </w:t>
      </w:r>
      <w:r>
        <w:rPr>
          <w:sz w:val="20"/>
        </w:rPr>
        <w:t>u</w:t>
      </w:r>
      <w:r>
        <w:rPr>
          <w:spacing w:val="-12"/>
          <w:sz w:val="20"/>
        </w:rPr>
        <w:t xml:space="preserve"> </w:t>
      </w:r>
      <w:r>
        <w:rPr>
          <w:sz w:val="20"/>
        </w:rPr>
        <w:t>domaćinstvu</w:t>
      </w:r>
      <w:r>
        <w:rPr>
          <w:spacing w:val="-12"/>
          <w:sz w:val="20"/>
        </w:rPr>
        <w:t xml:space="preserve"> </w:t>
      </w:r>
      <w:r>
        <w:rPr>
          <w:sz w:val="20"/>
        </w:rPr>
        <w:t>te</w:t>
      </w:r>
      <w:r>
        <w:rPr>
          <w:spacing w:val="-11"/>
          <w:sz w:val="20"/>
        </w:rPr>
        <w:t xml:space="preserve"> </w:t>
      </w:r>
      <w:r>
        <w:rPr>
          <w:sz w:val="20"/>
        </w:rPr>
        <w:t>uspostavi</w:t>
      </w:r>
      <w:r>
        <w:rPr>
          <w:spacing w:val="-14"/>
          <w:sz w:val="20"/>
        </w:rPr>
        <w:t xml:space="preserve"> </w:t>
      </w:r>
      <w:r>
        <w:rPr>
          <w:sz w:val="20"/>
        </w:rPr>
        <w:t>cjelovitog</w:t>
      </w:r>
    </w:p>
    <w:p w:rsidR="007C7F39" w:rsidRDefault="007C7F39">
      <w:pPr>
        <w:spacing w:line="242" w:lineRule="auto"/>
        <w:jc w:val="both"/>
        <w:rPr>
          <w:sz w:val="20"/>
        </w:rPr>
        <w:sectPr w:rsidR="007C7F39">
          <w:type w:val="continuous"/>
          <w:pgSz w:w="16840" w:h="11910" w:orient="landscape"/>
          <w:pgMar w:top="0" w:right="1300" w:bottom="280" w:left="1300" w:header="720" w:footer="720" w:gutter="0"/>
          <w:cols w:space="720"/>
        </w:sectPr>
      </w:pPr>
    </w:p>
    <w:p w:rsidR="007C7F39" w:rsidRDefault="007C7F39">
      <w:pPr>
        <w:pStyle w:val="Tijeloteksta"/>
        <w:spacing w:before="11"/>
        <w:rPr>
          <w:sz w:val="17"/>
        </w:rPr>
      </w:pPr>
    </w:p>
    <w:p w:rsidR="007C7F39" w:rsidRDefault="007116F1">
      <w:pPr>
        <w:pStyle w:val="Tijeloteksta"/>
        <w:spacing w:before="100" w:line="276" w:lineRule="auto"/>
        <w:ind w:left="1545"/>
      </w:pPr>
      <w:r>
        <w:t>sustava gospodarenja otpadom. Po odazivu na radionicu je ustanovljeno da postoji zainteresiranost mještana. Nadalje, uz mjesečne račune se nisu slali informativni letci, a građani su uz račune dobivali isključivo informacije o terminima odvoza otpada.</w:t>
      </w:r>
    </w:p>
    <w:p w:rsidR="007C7F39" w:rsidRDefault="007116F1">
      <w:pPr>
        <w:pStyle w:val="Odlomakpopisa"/>
        <w:numPr>
          <w:ilvl w:val="1"/>
          <w:numId w:val="20"/>
        </w:numPr>
        <w:tabs>
          <w:tab w:val="left" w:pos="1546"/>
        </w:tabs>
        <w:spacing w:before="120" w:line="242" w:lineRule="auto"/>
        <w:ind w:right="113" w:hanging="360"/>
        <w:jc w:val="both"/>
        <w:rPr>
          <w:sz w:val="20"/>
        </w:rPr>
      </w:pPr>
      <w:r>
        <w:rPr>
          <w:sz w:val="20"/>
        </w:rPr>
        <w:t>BISKUPIJA:</w:t>
      </w:r>
      <w:r>
        <w:rPr>
          <w:spacing w:val="-9"/>
          <w:sz w:val="20"/>
        </w:rPr>
        <w:t xml:space="preserve"> </w:t>
      </w:r>
      <w:r>
        <w:rPr>
          <w:sz w:val="20"/>
        </w:rPr>
        <w:t>Informiranje</w:t>
      </w:r>
      <w:r>
        <w:rPr>
          <w:spacing w:val="-9"/>
          <w:sz w:val="20"/>
        </w:rPr>
        <w:t xml:space="preserve"> </w:t>
      </w:r>
      <w:r>
        <w:rPr>
          <w:sz w:val="20"/>
        </w:rPr>
        <w:t>građana</w:t>
      </w:r>
      <w:r>
        <w:rPr>
          <w:spacing w:val="-9"/>
          <w:sz w:val="20"/>
        </w:rPr>
        <w:t xml:space="preserve"> </w:t>
      </w:r>
      <w:r>
        <w:rPr>
          <w:sz w:val="20"/>
        </w:rPr>
        <w:t>se</w:t>
      </w:r>
      <w:r>
        <w:rPr>
          <w:spacing w:val="-9"/>
          <w:sz w:val="20"/>
        </w:rPr>
        <w:t xml:space="preserve"> </w:t>
      </w:r>
      <w:r>
        <w:rPr>
          <w:sz w:val="20"/>
        </w:rPr>
        <w:t>odvijalo</w:t>
      </w:r>
      <w:r>
        <w:rPr>
          <w:spacing w:val="-8"/>
          <w:sz w:val="20"/>
        </w:rPr>
        <w:t xml:space="preserve"> </w:t>
      </w:r>
      <w:r>
        <w:rPr>
          <w:sz w:val="20"/>
        </w:rPr>
        <w:t>putem</w:t>
      </w:r>
      <w:r>
        <w:rPr>
          <w:spacing w:val="-9"/>
          <w:sz w:val="20"/>
        </w:rPr>
        <w:t xml:space="preserve"> </w:t>
      </w:r>
      <w:r>
        <w:rPr>
          <w:sz w:val="20"/>
        </w:rPr>
        <w:t>individualnog</w:t>
      </w:r>
      <w:r>
        <w:rPr>
          <w:spacing w:val="-9"/>
          <w:sz w:val="20"/>
        </w:rPr>
        <w:t xml:space="preserve"> </w:t>
      </w:r>
      <w:r>
        <w:rPr>
          <w:sz w:val="20"/>
        </w:rPr>
        <w:t>prenošenja</w:t>
      </w:r>
      <w:r>
        <w:rPr>
          <w:spacing w:val="-8"/>
          <w:sz w:val="20"/>
        </w:rPr>
        <w:t xml:space="preserve"> </w:t>
      </w:r>
      <w:r>
        <w:rPr>
          <w:sz w:val="20"/>
        </w:rPr>
        <w:t>informacija</w:t>
      </w:r>
      <w:r>
        <w:rPr>
          <w:spacing w:val="-9"/>
          <w:sz w:val="20"/>
        </w:rPr>
        <w:t xml:space="preserve"> </w:t>
      </w:r>
      <w:r>
        <w:rPr>
          <w:sz w:val="20"/>
        </w:rPr>
        <w:t>od</w:t>
      </w:r>
      <w:r>
        <w:rPr>
          <w:spacing w:val="-9"/>
          <w:sz w:val="20"/>
        </w:rPr>
        <w:t xml:space="preserve"> </w:t>
      </w:r>
      <w:r>
        <w:rPr>
          <w:sz w:val="20"/>
        </w:rPr>
        <w:t>strane</w:t>
      </w:r>
      <w:r>
        <w:rPr>
          <w:spacing w:val="-6"/>
          <w:sz w:val="20"/>
        </w:rPr>
        <w:t xml:space="preserve"> </w:t>
      </w:r>
      <w:r>
        <w:rPr>
          <w:sz w:val="20"/>
        </w:rPr>
        <w:t>općinskih</w:t>
      </w:r>
      <w:r>
        <w:rPr>
          <w:spacing w:val="-8"/>
          <w:sz w:val="20"/>
        </w:rPr>
        <w:t xml:space="preserve"> </w:t>
      </w:r>
      <w:r>
        <w:rPr>
          <w:sz w:val="20"/>
        </w:rPr>
        <w:t>vijećnika</w:t>
      </w:r>
      <w:r>
        <w:rPr>
          <w:spacing w:val="-8"/>
          <w:sz w:val="20"/>
        </w:rPr>
        <w:t xml:space="preserve"> </w:t>
      </w:r>
      <w:r>
        <w:rPr>
          <w:sz w:val="20"/>
        </w:rPr>
        <w:t>i</w:t>
      </w:r>
      <w:r>
        <w:rPr>
          <w:spacing w:val="-9"/>
          <w:sz w:val="20"/>
        </w:rPr>
        <w:t xml:space="preserve"> </w:t>
      </w:r>
      <w:r>
        <w:rPr>
          <w:sz w:val="20"/>
        </w:rPr>
        <w:t>članova</w:t>
      </w:r>
      <w:r>
        <w:rPr>
          <w:spacing w:val="-9"/>
          <w:sz w:val="20"/>
        </w:rPr>
        <w:t xml:space="preserve"> </w:t>
      </w:r>
      <w:r>
        <w:rPr>
          <w:sz w:val="20"/>
        </w:rPr>
        <w:t>mjesnih</w:t>
      </w:r>
      <w:r>
        <w:rPr>
          <w:spacing w:val="-10"/>
          <w:sz w:val="20"/>
        </w:rPr>
        <w:t xml:space="preserve"> </w:t>
      </w:r>
      <w:r>
        <w:rPr>
          <w:sz w:val="20"/>
        </w:rPr>
        <w:t>odbora,</w:t>
      </w:r>
      <w:r>
        <w:rPr>
          <w:spacing w:val="28"/>
          <w:sz w:val="20"/>
        </w:rPr>
        <w:t xml:space="preserve"> </w:t>
      </w:r>
      <w:r>
        <w:rPr>
          <w:sz w:val="20"/>
        </w:rPr>
        <w:t>na inicijativu rukovodilaca Komunalnog društva</w:t>
      </w:r>
      <w:r>
        <w:rPr>
          <w:spacing w:val="-3"/>
          <w:sz w:val="20"/>
        </w:rPr>
        <w:t xml:space="preserve"> </w:t>
      </w:r>
      <w:r>
        <w:rPr>
          <w:sz w:val="20"/>
        </w:rPr>
        <w:t>Biskupija.</w:t>
      </w:r>
    </w:p>
    <w:p w:rsidR="007C7F39" w:rsidRDefault="007116F1">
      <w:pPr>
        <w:pStyle w:val="Odlomakpopisa"/>
        <w:numPr>
          <w:ilvl w:val="1"/>
          <w:numId w:val="20"/>
        </w:numPr>
        <w:tabs>
          <w:tab w:val="left" w:pos="1546"/>
        </w:tabs>
        <w:spacing w:before="153" w:line="264" w:lineRule="auto"/>
        <w:ind w:right="113" w:hanging="360"/>
        <w:jc w:val="both"/>
        <w:rPr>
          <w:sz w:val="20"/>
        </w:rPr>
      </w:pPr>
      <w:r>
        <w:rPr>
          <w:sz w:val="20"/>
        </w:rPr>
        <w:t xml:space="preserve">TRIBUNJ: Prilikom nabave spremnika za prikupljanje korisnog otpada </w:t>
      </w:r>
      <w:proofErr w:type="spellStart"/>
      <w:r>
        <w:rPr>
          <w:sz w:val="20"/>
        </w:rPr>
        <w:t>Leć</w:t>
      </w:r>
      <w:proofErr w:type="spellEnd"/>
      <w:r>
        <w:rPr>
          <w:sz w:val="20"/>
        </w:rPr>
        <w:t xml:space="preserve"> d.o.o. je tiskao letke „Odvojeno sakupljanje otpada“ te brošure „Upute za odvojeno</w:t>
      </w:r>
      <w:r>
        <w:rPr>
          <w:spacing w:val="-13"/>
          <w:sz w:val="20"/>
        </w:rPr>
        <w:t xml:space="preserve"> </w:t>
      </w:r>
      <w:r>
        <w:rPr>
          <w:sz w:val="20"/>
        </w:rPr>
        <w:t>sakupljanje</w:t>
      </w:r>
      <w:r>
        <w:rPr>
          <w:spacing w:val="-13"/>
          <w:sz w:val="20"/>
        </w:rPr>
        <w:t xml:space="preserve"> </w:t>
      </w:r>
      <w:r>
        <w:rPr>
          <w:sz w:val="20"/>
        </w:rPr>
        <w:t>otpada“.</w:t>
      </w:r>
      <w:r>
        <w:rPr>
          <w:spacing w:val="-12"/>
          <w:sz w:val="20"/>
        </w:rPr>
        <w:t xml:space="preserve"> </w:t>
      </w:r>
      <w:proofErr w:type="spellStart"/>
      <w:r>
        <w:rPr>
          <w:sz w:val="20"/>
        </w:rPr>
        <w:t>Leć</w:t>
      </w:r>
      <w:proofErr w:type="spellEnd"/>
      <w:r>
        <w:rPr>
          <w:spacing w:val="-13"/>
          <w:sz w:val="20"/>
        </w:rPr>
        <w:t xml:space="preserve"> </w:t>
      </w:r>
      <w:r>
        <w:rPr>
          <w:sz w:val="20"/>
        </w:rPr>
        <w:t>d.o.o</w:t>
      </w:r>
      <w:r>
        <w:rPr>
          <w:spacing w:val="-12"/>
          <w:sz w:val="20"/>
        </w:rPr>
        <w:t xml:space="preserve"> </w:t>
      </w:r>
      <w:r>
        <w:rPr>
          <w:sz w:val="20"/>
        </w:rPr>
        <w:t>je</w:t>
      </w:r>
      <w:r>
        <w:rPr>
          <w:spacing w:val="-13"/>
          <w:sz w:val="20"/>
        </w:rPr>
        <w:t xml:space="preserve"> </w:t>
      </w:r>
      <w:r>
        <w:rPr>
          <w:sz w:val="20"/>
        </w:rPr>
        <w:t>letke</w:t>
      </w:r>
      <w:r>
        <w:rPr>
          <w:spacing w:val="-13"/>
          <w:sz w:val="20"/>
        </w:rPr>
        <w:t xml:space="preserve"> </w:t>
      </w:r>
      <w:r>
        <w:rPr>
          <w:sz w:val="20"/>
        </w:rPr>
        <w:t>dostavio</w:t>
      </w:r>
      <w:r>
        <w:rPr>
          <w:spacing w:val="-13"/>
          <w:sz w:val="20"/>
        </w:rPr>
        <w:t xml:space="preserve"> </w:t>
      </w:r>
      <w:r>
        <w:rPr>
          <w:sz w:val="20"/>
        </w:rPr>
        <w:t>korisnicima</w:t>
      </w:r>
      <w:r>
        <w:rPr>
          <w:spacing w:val="-12"/>
          <w:sz w:val="20"/>
        </w:rPr>
        <w:t xml:space="preserve"> </w:t>
      </w:r>
      <w:r>
        <w:rPr>
          <w:sz w:val="20"/>
        </w:rPr>
        <w:t>poštom</w:t>
      </w:r>
      <w:r>
        <w:rPr>
          <w:spacing w:val="-11"/>
          <w:sz w:val="20"/>
        </w:rPr>
        <w:t xml:space="preserve"> </w:t>
      </w:r>
      <w:r>
        <w:rPr>
          <w:sz w:val="20"/>
        </w:rPr>
        <w:t>na</w:t>
      </w:r>
      <w:r>
        <w:rPr>
          <w:spacing w:val="-13"/>
          <w:sz w:val="20"/>
        </w:rPr>
        <w:t xml:space="preserve"> </w:t>
      </w:r>
      <w:r>
        <w:rPr>
          <w:sz w:val="20"/>
        </w:rPr>
        <w:t>njihove</w:t>
      </w:r>
      <w:r>
        <w:rPr>
          <w:spacing w:val="-13"/>
          <w:sz w:val="20"/>
        </w:rPr>
        <w:t xml:space="preserve"> </w:t>
      </w:r>
      <w:r>
        <w:rPr>
          <w:sz w:val="20"/>
        </w:rPr>
        <w:t>adrese</w:t>
      </w:r>
      <w:r>
        <w:rPr>
          <w:spacing w:val="-13"/>
          <w:sz w:val="20"/>
        </w:rPr>
        <w:t xml:space="preserve"> </w:t>
      </w:r>
      <w:r>
        <w:rPr>
          <w:sz w:val="20"/>
        </w:rPr>
        <w:t>prije</w:t>
      </w:r>
      <w:r>
        <w:rPr>
          <w:spacing w:val="-14"/>
          <w:sz w:val="20"/>
        </w:rPr>
        <w:t xml:space="preserve"> </w:t>
      </w:r>
      <w:r>
        <w:rPr>
          <w:sz w:val="20"/>
        </w:rPr>
        <w:t>podjele</w:t>
      </w:r>
      <w:r>
        <w:rPr>
          <w:spacing w:val="-13"/>
          <w:sz w:val="20"/>
        </w:rPr>
        <w:t xml:space="preserve"> </w:t>
      </w:r>
      <w:r>
        <w:rPr>
          <w:sz w:val="20"/>
        </w:rPr>
        <w:t>spremnika</w:t>
      </w:r>
      <w:r>
        <w:rPr>
          <w:spacing w:val="-13"/>
          <w:sz w:val="20"/>
        </w:rPr>
        <w:t xml:space="preserve"> </w:t>
      </w:r>
      <w:r>
        <w:rPr>
          <w:sz w:val="20"/>
        </w:rPr>
        <w:t>kako</w:t>
      </w:r>
      <w:r>
        <w:rPr>
          <w:spacing w:val="-12"/>
          <w:sz w:val="20"/>
        </w:rPr>
        <w:t xml:space="preserve"> </w:t>
      </w:r>
      <w:r>
        <w:rPr>
          <w:sz w:val="20"/>
        </w:rPr>
        <w:t>bi</w:t>
      </w:r>
      <w:r>
        <w:rPr>
          <w:spacing w:val="-14"/>
          <w:sz w:val="20"/>
        </w:rPr>
        <w:t xml:space="preserve"> </w:t>
      </w:r>
      <w:r>
        <w:rPr>
          <w:sz w:val="20"/>
        </w:rPr>
        <w:t>se</w:t>
      </w:r>
      <w:r>
        <w:rPr>
          <w:spacing w:val="-13"/>
          <w:sz w:val="20"/>
        </w:rPr>
        <w:t xml:space="preserve"> </w:t>
      </w:r>
      <w:r>
        <w:rPr>
          <w:sz w:val="20"/>
        </w:rPr>
        <w:t>korisnici</w:t>
      </w:r>
      <w:r>
        <w:rPr>
          <w:spacing w:val="-12"/>
          <w:sz w:val="20"/>
        </w:rPr>
        <w:t xml:space="preserve"> </w:t>
      </w:r>
      <w:r>
        <w:rPr>
          <w:sz w:val="20"/>
        </w:rPr>
        <w:t>na</w:t>
      </w:r>
      <w:r>
        <w:rPr>
          <w:spacing w:val="-14"/>
          <w:sz w:val="20"/>
        </w:rPr>
        <w:t xml:space="preserve"> </w:t>
      </w:r>
      <w:r>
        <w:rPr>
          <w:sz w:val="20"/>
        </w:rPr>
        <w:t>vrijeme informirali</w:t>
      </w:r>
      <w:r>
        <w:rPr>
          <w:spacing w:val="-5"/>
          <w:sz w:val="20"/>
        </w:rPr>
        <w:t xml:space="preserve"> </w:t>
      </w:r>
      <w:r>
        <w:rPr>
          <w:sz w:val="20"/>
        </w:rPr>
        <w:t>o</w:t>
      </w:r>
      <w:r>
        <w:rPr>
          <w:spacing w:val="-4"/>
          <w:sz w:val="20"/>
        </w:rPr>
        <w:t xml:space="preserve"> </w:t>
      </w:r>
      <w:r>
        <w:rPr>
          <w:sz w:val="20"/>
        </w:rPr>
        <w:t>načinu</w:t>
      </w:r>
      <w:r>
        <w:rPr>
          <w:spacing w:val="-5"/>
          <w:sz w:val="20"/>
        </w:rPr>
        <w:t xml:space="preserve"> </w:t>
      </w:r>
      <w:r>
        <w:rPr>
          <w:sz w:val="20"/>
        </w:rPr>
        <w:t>odvajanja</w:t>
      </w:r>
      <w:r>
        <w:rPr>
          <w:spacing w:val="-4"/>
          <w:sz w:val="20"/>
        </w:rPr>
        <w:t xml:space="preserve"> </w:t>
      </w:r>
      <w:r>
        <w:rPr>
          <w:sz w:val="20"/>
        </w:rPr>
        <w:t>otpada</w:t>
      </w:r>
      <w:r>
        <w:rPr>
          <w:spacing w:val="-4"/>
          <w:sz w:val="20"/>
        </w:rPr>
        <w:t xml:space="preserve"> </w:t>
      </w:r>
      <w:r>
        <w:rPr>
          <w:sz w:val="20"/>
        </w:rPr>
        <w:t>na</w:t>
      </w:r>
      <w:r>
        <w:rPr>
          <w:spacing w:val="-5"/>
          <w:sz w:val="20"/>
        </w:rPr>
        <w:t xml:space="preserve"> </w:t>
      </w:r>
      <w:r>
        <w:rPr>
          <w:sz w:val="20"/>
        </w:rPr>
        <w:t>kućnom</w:t>
      </w:r>
      <w:r>
        <w:rPr>
          <w:spacing w:val="-4"/>
          <w:sz w:val="20"/>
        </w:rPr>
        <w:t xml:space="preserve"> </w:t>
      </w:r>
      <w:r>
        <w:rPr>
          <w:sz w:val="20"/>
        </w:rPr>
        <w:t>pragu.</w:t>
      </w:r>
      <w:r>
        <w:rPr>
          <w:spacing w:val="-5"/>
          <w:sz w:val="20"/>
        </w:rPr>
        <w:t xml:space="preserve"> </w:t>
      </w:r>
      <w:r>
        <w:rPr>
          <w:sz w:val="20"/>
        </w:rPr>
        <w:t>Brošura</w:t>
      </w:r>
      <w:r>
        <w:rPr>
          <w:spacing w:val="-4"/>
          <w:sz w:val="20"/>
        </w:rPr>
        <w:t xml:space="preserve"> </w:t>
      </w:r>
      <w:r>
        <w:rPr>
          <w:sz w:val="20"/>
        </w:rPr>
        <w:t>„Upute</w:t>
      </w:r>
      <w:r>
        <w:rPr>
          <w:spacing w:val="-5"/>
          <w:sz w:val="20"/>
        </w:rPr>
        <w:t xml:space="preserve"> </w:t>
      </w:r>
      <w:r>
        <w:rPr>
          <w:sz w:val="20"/>
        </w:rPr>
        <w:t>za</w:t>
      </w:r>
      <w:r>
        <w:rPr>
          <w:spacing w:val="-5"/>
          <w:sz w:val="20"/>
        </w:rPr>
        <w:t xml:space="preserve"> </w:t>
      </w:r>
      <w:r>
        <w:rPr>
          <w:sz w:val="20"/>
        </w:rPr>
        <w:t>odvojeno</w:t>
      </w:r>
      <w:r>
        <w:rPr>
          <w:spacing w:val="-4"/>
          <w:sz w:val="20"/>
        </w:rPr>
        <w:t xml:space="preserve"> </w:t>
      </w:r>
      <w:r>
        <w:rPr>
          <w:sz w:val="20"/>
        </w:rPr>
        <w:t>sakupljanje</w:t>
      </w:r>
      <w:r>
        <w:rPr>
          <w:spacing w:val="-5"/>
          <w:sz w:val="20"/>
        </w:rPr>
        <w:t xml:space="preserve"> </w:t>
      </w:r>
      <w:r>
        <w:rPr>
          <w:sz w:val="20"/>
        </w:rPr>
        <w:t>otpada“</w:t>
      </w:r>
      <w:r>
        <w:rPr>
          <w:spacing w:val="-4"/>
          <w:sz w:val="20"/>
        </w:rPr>
        <w:t xml:space="preserve"> </w:t>
      </w:r>
      <w:r>
        <w:rPr>
          <w:sz w:val="20"/>
        </w:rPr>
        <w:t>je</w:t>
      </w:r>
      <w:r>
        <w:rPr>
          <w:spacing w:val="-4"/>
          <w:sz w:val="20"/>
        </w:rPr>
        <w:t xml:space="preserve"> </w:t>
      </w:r>
      <w:r>
        <w:rPr>
          <w:sz w:val="20"/>
        </w:rPr>
        <w:t>podijeljena</w:t>
      </w:r>
      <w:r>
        <w:rPr>
          <w:spacing w:val="-4"/>
          <w:sz w:val="20"/>
        </w:rPr>
        <w:t xml:space="preserve"> </w:t>
      </w:r>
      <w:r>
        <w:rPr>
          <w:sz w:val="20"/>
        </w:rPr>
        <w:t>mještanima</w:t>
      </w:r>
      <w:r>
        <w:rPr>
          <w:spacing w:val="-4"/>
          <w:sz w:val="20"/>
        </w:rPr>
        <w:t xml:space="preserve"> </w:t>
      </w:r>
      <w:r>
        <w:rPr>
          <w:sz w:val="20"/>
        </w:rPr>
        <w:t>uz</w:t>
      </w:r>
      <w:r>
        <w:rPr>
          <w:spacing w:val="-5"/>
          <w:sz w:val="20"/>
        </w:rPr>
        <w:t xml:space="preserve"> </w:t>
      </w:r>
      <w:r>
        <w:rPr>
          <w:sz w:val="20"/>
        </w:rPr>
        <w:t>spremnike</w:t>
      </w:r>
      <w:r>
        <w:rPr>
          <w:spacing w:val="-5"/>
          <w:sz w:val="20"/>
        </w:rPr>
        <w:t xml:space="preserve"> </w:t>
      </w:r>
      <w:r>
        <w:rPr>
          <w:sz w:val="20"/>
        </w:rPr>
        <w:t>za odvojeno</w:t>
      </w:r>
      <w:r>
        <w:rPr>
          <w:spacing w:val="7"/>
          <w:sz w:val="20"/>
        </w:rPr>
        <w:t xml:space="preserve"> </w:t>
      </w:r>
      <w:r>
        <w:rPr>
          <w:sz w:val="20"/>
        </w:rPr>
        <w:t>prikupljanje</w:t>
      </w:r>
      <w:r>
        <w:rPr>
          <w:spacing w:val="8"/>
          <w:sz w:val="20"/>
        </w:rPr>
        <w:t xml:space="preserve"> </w:t>
      </w:r>
      <w:r>
        <w:rPr>
          <w:sz w:val="20"/>
        </w:rPr>
        <w:t>korisnog</w:t>
      </w:r>
      <w:r>
        <w:rPr>
          <w:spacing w:val="8"/>
          <w:sz w:val="20"/>
        </w:rPr>
        <w:t xml:space="preserve"> </w:t>
      </w:r>
      <w:r>
        <w:rPr>
          <w:sz w:val="20"/>
        </w:rPr>
        <w:t>otpada,</w:t>
      </w:r>
      <w:r>
        <w:rPr>
          <w:spacing w:val="6"/>
          <w:sz w:val="20"/>
        </w:rPr>
        <w:t xml:space="preserve"> </w:t>
      </w:r>
      <w:r>
        <w:rPr>
          <w:sz w:val="20"/>
        </w:rPr>
        <w:t>a</w:t>
      </w:r>
      <w:r>
        <w:rPr>
          <w:spacing w:val="8"/>
          <w:sz w:val="20"/>
        </w:rPr>
        <w:t xml:space="preserve"> </w:t>
      </w:r>
      <w:r>
        <w:rPr>
          <w:sz w:val="20"/>
        </w:rPr>
        <w:t>dostupna</w:t>
      </w:r>
      <w:r>
        <w:rPr>
          <w:spacing w:val="7"/>
          <w:sz w:val="20"/>
        </w:rPr>
        <w:t xml:space="preserve"> </w:t>
      </w:r>
      <w:r>
        <w:rPr>
          <w:sz w:val="20"/>
        </w:rPr>
        <w:t>je</w:t>
      </w:r>
      <w:r>
        <w:rPr>
          <w:spacing w:val="8"/>
          <w:sz w:val="20"/>
        </w:rPr>
        <w:t xml:space="preserve"> </w:t>
      </w:r>
      <w:r>
        <w:rPr>
          <w:sz w:val="20"/>
        </w:rPr>
        <w:t>i</w:t>
      </w:r>
      <w:r>
        <w:rPr>
          <w:spacing w:val="6"/>
          <w:sz w:val="20"/>
        </w:rPr>
        <w:t xml:space="preserve"> </w:t>
      </w:r>
      <w:r>
        <w:rPr>
          <w:sz w:val="20"/>
        </w:rPr>
        <w:t>na</w:t>
      </w:r>
      <w:r>
        <w:rPr>
          <w:spacing w:val="9"/>
          <w:sz w:val="20"/>
        </w:rPr>
        <w:t xml:space="preserve"> </w:t>
      </w:r>
      <w:r>
        <w:rPr>
          <w:sz w:val="20"/>
        </w:rPr>
        <w:t>njihovoj</w:t>
      </w:r>
      <w:r>
        <w:rPr>
          <w:spacing w:val="8"/>
          <w:sz w:val="20"/>
        </w:rPr>
        <w:t xml:space="preserve"> </w:t>
      </w:r>
      <w:r>
        <w:rPr>
          <w:sz w:val="20"/>
        </w:rPr>
        <w:t>internetskoj</w:t>
      </w:r>
      <w:r>
        <w:rPr>
          <w:spacing w:val="6"/>
          <w:sz w:val="20"/>
        </w:rPr>
        <w:t xml:space="preserve"> </w:t>
      </w:r>
      <w:r>
        <w:rPr>
          <w:sz w:val="20"/>
        </w:rPr>
        <w:t>stranici.</w:t>
      </w:r>
      <w:r>
        <w:rPr>
          <w:spacing w:val="10"/>
          <w:sz w:val="20"/>
        </w:rPr>
        <w:t xml:space="preserve"> </w:t>
      </w:r>
      <w:r>
        <w:rPr>
          <w:sz w:val="20"/>
        </w:rPr>
        <w:t>Uputa</w:t>
      </w:r>
      <w:r>
        <w:rPr>
          <w:spacing w:val="6"/>
          <w:sz w:val="20"/>
        </w:rPr>
        <w:t xml:space="preserve"> </w:t>
      </w:r>
      <w:r>
        <w:rPr>
          <w:sz w:val="20"/>
        </w:rPr>
        <w:t>sadržava</w:t>
      </w:r>
      <w:r>
        <w:rPr>
          <w:spacing w:val="9"/>
          <w:sz w:val="20"/>
        </w:rPr>
        <w:t xml:space="preserve"> </w:t>
      </w:r>
      <w:r>
        <w:rPr>
          <w:sz w:val="20"/>
        </w:rPr>
        <w:t>način</w:t>
      </w:r>
      <w:r>
        <w:rPr>
          <w:spacing w:val="7"/>
          <w:sz w:val="20"/>
        </w:rPr>
        <w:t xml:space="preserve"> </w:t>
      </w:r>
      <w:r>
        <w:rPr>
          <w:sz w:val="20"/>
        </w:rPr>
        <w:t>odvajanja</w:t>
      </w:r>
      <w:r>
        <w:rPr>
          <w:spacing w:val="8"/>
          <w:sz w:val="20"/>
        </w:rPr>
        <w:t xml:space="preserve"> </w:t>
      </w:r>
      <w:r>
        <w:rPr>
          <w:sz w:val="20"/>
        </w:rPr>
        <w:t>korisnog</w:t>
      </w:r>
      <w:r>
        <w:rPr>
          <w:spacing w:val="6"/>
          <w:sz w:val="20"/>
        </w:rPr>
        <w:t xml:space="preserve"> </w:t>
      </w:r>
      <w:r>
        <w:rPr>
          <w:sz w:val="20"/>
        </w:rPr>
        <w:t>otpada,</w:t>
      </w:r>
      <w:r>
        <w:rPr>
          <w:spacing w:val="7"/>
          <w:sz w:val="20"/>
        </w:rPr>
        <w:t xml:space="preserve"> </w:t>
      </w:r>
      <w:r>
        <w:rPr>
          <w:sz w:val="20"/>
        </w:rPr>
        <w:t>termine</w:t>
      </w:r>
    </w:p>
    <w:p w:rsidR="007C7F39" w:rsidRDefault="007116F1">
      <w:pPr>
        <w:pStyle w:val="Tijeloteksta"/>
        <w:spacing w:line="276" w:lineRule="auto"/>
        <w:ind w:left="1545"/>
      </w:pPr>
      <w:r>
        <w:t>odvoza komunalnog, korisnog i glomaznog otpada, te objašnjenje cilja koji se postiže uvođenjem odvojenog sakupljanja otpada. Edukacija u vidu radionica i javne rasprave nije bila napravljena, a što bi mnogo više pomoglo u shvaćanju o odvajanju otpada.</w:t>
      </w:r>
    </w:p>
    <w:p w:rsidR="007C7F39" w:rsidRDefault="007116F1">
      <w:pPr>
        <w:pStyle w:val="Odlomakpopisa"/>
        <w:numPr>
          <w:ilvl w:val="1"/>
          <w:numId w:val="20"/>
        </w:numPr>
        <w:tabs>
          <w:tab w:val="left" w:pos="1546"/>
        </w:tabs>
        <w:spacing w:before="119" w:line="242" w:lineRule="auto"/>
        <w:ind w:right="120" w:hanging="360"/>
        <w:jc w:val="both"/>
        <w:rPr>
          <w:sz w:val="20"/>
        </w:rPr>
      </w:pPr>
      <w:r>
        <w:rPr>
          <w:sz w:val="20"/>
        </w:rPr>
        <w:t>KIJEVO: Informiranje građana se odvijalo putem sporadičnih radijskih emisija i tiskovnih medija te individualnog prenošenja obavijesti zbog većeg broja starije populacije u ovoj općini. U tijeku je izrada Plana gospodarenja otpadom Općine Kijevo za razdoblje</w:t>
      </w:r>
      <w:r>
        <w:rPr>
          <w:spacing w:val="-19"/>
          <w:sz w:val="20"/>
        </w:rPr>
        <w:t xml:space="preserve"> </w:t>
      </w:r>
      <w:r>
        <w:rPr>
          <w:sz w:val="20"/>
        </w:rPr>
        <w:t>2017-2022.</w:t>
      </w:r>
    </w:p>
    <w:p w:rsidR="007C7F39" w:rsidRDefault="007116F1">
      <w:pPr>
        <w:pStyle w:val="Odlomakpopisa"/>
        <w:numPr>
          <w:ilvl w:val="0"/>
          <w:numId w:val="20"/>
        </w:numPr>
        <w:tabs>
          <w:tab w:val="left" w:pos="544"/>
        </w:tabs>
        <w:spacing w:before="153"/>
        <w:rPr>
          <w:sz w:val="20"/>
        </w:rPr>
      </w:pPr>
      <w:r>
        <w:rPr>
          <w:rFonts w:ascii="Times New Roman" w:hAnsi="Times New Roman"/>
          <w:spacing w:val="-51"/>
          <w:sz w:val="20"/>
          <w:u w:val="single"/>
        </w:rPr>
        <w:t xml:space="preserve"> </w:t>
      </w:r>
      <w:r>
        <w:rPr>
          <w:sz w:val="20"/>
          <w:u w:val="single"/>
        </w:rPr>
        <w:t xml:space="preserve">Usklađenost komunikacijskog plana o održivom gospodarenju otpadom s Programom </w:t>
      </w:r>
      <w:proofErr w:type="spellStart"/>
      <w:r>
        <w:rPr>
          <w:sz w:val="20"/>
          <w:u w:val="single"/>
        </w:rPr>
        <w:t>izobrazno</w:t>
      </w:r>
      <w:proofErr w:type="spellEnd"/>
      <w:r>
        <w:rPr>
          <w:sz w:val="20"/>
          <w:u w:val="single"/>
        </w:rPr>
        <w:t>-informativnih aktivnosti o održivom gospodarenju</w:t>
      </w:r>
      <w:r>
        <w:rPr>
          <w:spacing w:val="-30"/>
          <w:sz w:val="20"/>
          <w:u w:val="single"/>
        </w:rPr>
        <w:t xml:space="preserve"> </w:t>
      </w:r>
      <w:r>
        <w:rPr>
          <w:sz w:val="20"/>
          <w:u w:val="single"/>
        </w:rPr>
        <w:t>otpadom;</w:t>
      </w:r>
    </w:p>
    <w:p w:rsidR="007C7F39" w:rsidRDefault="007116F1">
      <w:pPr>
        <w:pStyle w:val="Odlomakpopisa"/>
        <w:numPr>
          <w:ilvl w:val="1"/>
          <w:numId w:val="20"/>
        </w:numPr>
        <w:tabs>
          <w:tab w:val="left" w:pos="1546"/>
        </w:tabs>
        <w:spacing w:before="3" w:line="264" w:lineRule="auto"/>
        <w:ind w:right="112" w:hanging="360"/>
        <w:jc w:val="both"/>
        <w:rPr>
          <w:sz w:val="20"/>
        </w:rPr>
      </w:pPr>
      <w:r>
        <w:rPr>
          <w:sz w:val="20"/>
        </w:rPr>
        <w:t>Komunikacijski plan za projekt EKO Regija (K-V-P-B-T-K) za svrhu ima informiranost svih građana na području Knina, Kijeva, Tribunja, Vrgorca, Biskupije i Pirovca. Ovaj komunikacijski plan prepoznaje važnost provođenja Specifičnog cilja 6i1-Smanjena količina otpada koji se odlaže na odlagalište (OPKK 2014.-2020.) te ciljeve određene Planom gospodarenja otpadom Republike Hrvatske 2017.-2022. godine (1.1. Smanjenje ukupne količine komunalnog otpada za 5%; 1.2. Odvojeno prikupiti 60%mase proizvedenog komunalnog otpada; 1.3. Odvojeno prikupiti 40%</w:t>
      </w:r>
      <w:r>
        <w:rPr>
          <w:spacing w:val="3"/>
          <w:sz w:val="20"/>
        </w:rPr>
        <w:t xml:space="preserve"> </w:t>
      </w:r>
      <w:r>
        <w:rPr>
          <w:sz w:val="20"/>
        </w:rPr>
        <w:t>mase</w:t>
      </w:r>
    </w:p>
    <w:p w:rsidR="007C7F39" w:rsidRDefault="007116F1">
      <w:pPr>
        <w:pStyle w:val="Tijeloteksta"/>
        <w:spacing w:line="232" w:lineRule="exact"/>
        <w:ind w:left="1545"/>
      </w:pPr>
      <w:r>
        <w:t>proizvedenog otpada koji je sastavni dio komunalnog otpada; 1.4. Odložiti na odlagališta manje od 25% mase proizvedenog komunalnog otpada )</w:t>
      </w:r>
    </w:p>
    <w:p w:rsidR="007C7F39" w:rsidRDefault="007116F1">
      <w:pPr>
        <w:pStyle w:val="Odlomakpopisa"/>
        <w:numPr>
          <w:ilvl w:val="1"/>
          <w:numId w:val="20"/>
        </w:numPr>
        <w:tabs>
          <w:tab w:val="left" w:pos="1589"/>
          <w:tab w:val="left" w:pos="1590"/>
        </w:tabs>
        <w:spacing w:before="37"/>
        <w:ind w:left="1590" w:hanging="405"/>
        <w:rPr>
          <w:sz w:val="20"/>
        </w:rPr>
      </w:pPr>
      <w:r>
        <w:rPr>
          <w:sz w:val="20"/>
        </w:rPr>
        <w:t>Komunikacijskim aktivnostima, prilagođenima svakoj ciljnoj skupni se</w:t>
      </w:r>
      <w:r>
        <w:rPr>
          <w:spacing w:val="-4"/>
          <w:sz w:val="20"/>
        </w:rPr>
        <w:t xml:space="preserve"> </w:t>
      </w:r>
      <w:r>
        <w:rPr>
          <w:sz w:val="20"/>
        </w:rPr>
        <w:t>nastoji:</w:t>
      </w:r>
    </w:p>
    <w:p w:rsidR="007C7F39" w:rsidRDefault="007116F1">
      <w:pPr>
        <w:pStyle w:val="Odlomakpopisa"/>
        <w:numPr>
          <w:ilvl w:val="2"/>
          <w:numId w:val="20"/>
        </w:numPr>
        <w:tabs>
          <w:tab w:val="left" w:pos="2265"/>
          <w:tab w:val="left" w:pos="2266"/>
        </w:tabs>
        <w:spacing w:before="3"/>
        <w:rPr>
          <w:sz w:val="20"/>
        </w:rPr>
      </w:pPr>
      <w:r>
        <w:rPr>
          <w:sz w:val="20"/>
        </w:rPr>
        <w:t>građanima približiti koncept kružnog</w:t>
      </w:r>
      <w:r>
        <w:rPr>
          <w:spacing w:val="-2"/>
          <w:sz w:val="20"/>
        </w:rPr>
        <w:t xml:space="preserve"> </w:t>
      </w:r>
      <w:r>
        <w:rPr>
          <w:sz w:val="20"/>
        </w:rPr>
        <w:t>gospodarstva,</w:t>
      </w:r>
    </w:p>
    <w:p w:rsidR="007C7F39" w:rsidRDefault="007116F1">
      <w:pPr>
        <w:pStyle w:val="Odlomakpopisa"/>
        <w:numPr>
          <w:ilvl w:val="2"/>
          <w:numId w:val="20"/>
        </w:numPr>
        <w:tabs>
          <w:tab w:val="left" w:pos="2265"/>
          <w:tab w:val="left" w:pos="2266"/>
        </w:tabs>
        <w:spacing w:before="36"/>
        <w:rPr>
          <w:sz w:val="20"/>
        </w:rPr>
      </w:pPr>
      <w:r>
        <w:rPr>
          <w:sz w:val="20"/>
        </w:rPr>
        <w:t>osvijestiti važnost uloge građana u postizanju kružnog</w:t>
      </w:r>
      <w:r>
        <w:rPr>
          <w:spacing w:val="-4"/>
          <w:sz w:val="20"/>
        </w:rPr>
        <w:t xml:space="preserve"> </w:t>
      </w:r>
      <w:r>
        <w:rPr>
          <w:sz w:val="20"/>
        </w:rPr>
        <w:t>gospodarstva</w:t>
      </w:r>
    </w:p>
    <w:p w:rsidR="007C7F39" w:rsidRDefault="007116F1">
      <w:pPr>
        <w:pStyle w:val="Odlomakpopisa"/>
        <w:numPr>
          <w:ilvl w:val="2"/>
          <w:numId w:val="20"/>
        </w:numPr>
        <w:tabs>
          <w:tab w:val="left" w:pos="2266"/>
        </w:tabs>
        <w:spacing w:before="34" w:line="276" w:lineRule="auto"/>
        <w:ind w:right="112"/>
        <w:jc w:val="both"/>
        <w:rPr>
          <w:sz w:val="20"/>
        </w:rPr>
      </w:pPr>
      <w:r>
        <w:rPr>
          <w:sz w:val="20"/>
        </w:rPr>
        <w:t xml:space="preserve">motivirati građani da smanje proizvodnju otpada u svom kućanstvu, da odvojeno prikupljaju onaj otpad koji proizvedu, da </w:t>
      </w:r>
      <w:proofErr w:type="spellStart"/>
      <w:r>
        <w:rPr>
          <w:sz w:val="20"/>
        </w:rPr>
        <w:t>oporabljuju</w:t>
      </w:r>
      <w:proofErr w:type="spellEnd"/>
      <w:r>
        <w:rPr>
          <w:sz w:val="20"/>
        </w:rPr>
        <w:t xml:space="preserve"> i da </w:t>
      </w:r>
      <w:proofErr w:type="spellStart"/>
      <w:r>
        <w:rPr>
          <w:sz w:val="20"/>
        </w:rPr>
        <w:t>kompostiraju</w:t>
      </w:r>
      <w:proofErr w:type="spellEnd"/>
      <w:r>
        <w:rPr>
          <w:sz w:val="20"/>
        </w:rPr>
        <w:t xml:space="preserve"> putem konkretnih primjera (npr. prikaz u </w:t>
      </w:r>
      <w:proofErr w:type="spellStart"/>
      <w:r>
        <w:rPr>
          <w:sz w:val="20"/>
        </w:rPr>
        <w:t>infografikama</w:t>
      </w:r>
      <w:proofErr w:type="spellEnd"/>
      <w:r>
        <w:rPr>
          <w:sz w:val="20"/>
        </w:rPr>
        <w:t xml:space="preserve"> o tome koliko se energije uštedjelo/smanjili troškovi kumulativnim odvajanjem komunalnog otpada; prikaz projekcije financijskih ušteda koja nastaje ponovnom oporabom otpada ili kupnjom „eco-</w:t>
      </w:r>
      <w:proofErr w:type="spellStart"/>
      <w:r>
        <w:rPr>
          <w:sz w:val="20"/>
        </w:rPr>
        <w:t>friendly</w:t>
      </w:r>
      <w:proofErr w:type="spellEnd"/>
      <w:r>
        <w:rPr>
          <w:sz w:val="20"/>
        </w:rPr>
        <w:t>“ proizvoda),</w:t>
      </w:r>
      <w:r>
        <w:rPr>
          <w:spacing w:val="-11"/>
          <w:sz w:val="20"/>
        </w:rPr>
        <w:t xml:space="preserve"> </w:t>
      </w:r>
      <w:r>
        <w:rPr>
          <w:sz w:val="20"/>
        </w:rPr>
        <w:t>savjeta</w:t>
      </w:r>
      <w:r>
        <w:rPr>
          <w:spacing w:val="-9"/>
          <w:sz w:val="20"/>
        </w:rPr>
        <w:t xml:space="preserve"> </w:t>
      </w:r>
      <w:r>
        <w:rPr>
          <w:sz w:val="20"/>
        </w:rPr>
        <w:t>(</w:t>
      </w:r>
      <w:proofErr w:type="spellStart"/>
      <w:r>
        <w:rPr>
          <w:sz w:val="20"/>
        </w:rPr>
        <w:t>npr</w:t>
      </w:r>
      <w:proofErr w:type="spellEnd"/>
      <w:r>
        <w:rPr>
          <w:sz w:val="20"/>
        </w:rPr>
        <w:t>.</w:t>
      </w:r>
      <w:r>
        <w:rPr>
          <w:spacing w:val="-11"/>
          <w:sz w:val="20"/>
        </w:rPr>
        <w:t xml:space="preserve"> </w:t>
      </w:r>
      <w:r>
        <w:rPr>
          <w:sz w:val="20"/>
        </w:rPr>
        <w:t>ilustrativni</w:t>
      </w:r>
      <w:r>
        <w:rPr>
          <w:spacing w:val="-10"/>
          <w:sz w:val="20"/>
        </w:rPr>
        <w:t xml:space="preserve"> </w:t>
      </w:r>
      <w:r>
        <w:rPr>
          <w:sz w:val="20"/>
        </w:rPr>
        <w:t>prikaz</w:t>
      </w:r>
      <w:r>
        <w:rPr>
          <w:spacing w:val="-10"/>
          <w:sz w:val="20"/>
        </w:rPr>
        <w:t xml:space="preserve"> </w:t>
      </w:r>
      <w:r>
        <w:rPr>
          <w:sz w:val="20"/>
        </w:rPr>
        <w:t>kako</w:t>
      </w:r>
      <w:r>
        <w:rPr>
          <w:spacing w:val="-11"/>
          <w:sz w:val="20"/>
        </w:rPr>
        <w:t xml:space="preserve"> </w:t>
      </w:r>
      <w:r>
        <w:rPr>
          <w:sz w:val="20"/>
        </w:rPr>
        <w:t>se</w:t>
      </w:r>
      <w:r>
        <w:rPr>
          <w:spacing w:val="-10"/>
          <w:sz w:val="20"/>
        </w:rPr>
        <w:t xml:space="preserve"> </w:t>
      </w:r>
      <w:r>
        <w:rPr>
          <w:sz w:val="20"/>
        </w:rPr>
        <w:t>može</w:t>
      </w:r>
      <w:r>
        <w:rPr>
          <w:spacing w:val="-11"/>
          <w:sz w:val="20"/>
        </w:rPr>
        <w:t xml:space="preserve"> </w:t>
      </w:r>
      <w:r>
        <w:rPr>
          <w:sz w:val="20"/>
        </w:rPr>
        <w:t>napraviti</w:t>
      </w:r>
      <w:r>
        <w:rPr>
          <w:spacing w:val="-11"/>
          <w:sz w:val="20"/>
        </w:rPr>
        <w:t xml:space="preserve"> </w:t>
      </w:r>
      <w:proofErr w:type="spellStart"/>
      <w:r>
        <w:rPr>
          <w:sz w:val="20"/>
        </w:rPr>
        <w:t>komposter</w:t>
      </w:r>
      <w:proofErr w:type="spellEnd"/>
      <w:r>
        <w:rPr>
          <w:spacing w:val="-10"/>
          <w:sz w:val="20"/>
        </w:rPr>
        <w:t xml:space="preserve"> </w:t>
      </w:r>
      <w:r>
        <w:rPr>
          <w:sz w:val="20"/>
        </w:rPr>
        <w:t>kod</w:t>
      </w:r>
      <w:r>
        <w:rPr>
          <w:spacing w:val="-11"/>
          <w:sz w:val="20"/>
        </w:rPr>
        <w:t xml:space="preserve"> </w:t>
      </w:r>
      <w:r>
        <w:rPr>
          <w:sz w:val="20"/>
        </w:rPr>
        <w:t>kuće</w:t>
      </w:r>
      <w:r>
        <w:rPr>
          <w:spacing w:val="-10"/>
          <w:sz w:val="20"/>
        </w:rPr>
        <w:t xml:space="preserve"> </w:t>
      </w:r>
      <w:r>
        <w:rPr>
          <w:sz w:val="20"/>
        </w:rPr>
        <w:t>i</w:t>
      </w:r>
      <w:r>
        <w:rPr>
          <w:spacing w:val="-11"/>
          <w:sz w:val="20"/>
        </w:rPr>
        <w:t xml:space="preserve"> </w:t>
      </w:r>
      <w:r>
        <w:rPr>
          <w:sz w:val="20"/>
        </w:rPr>
        <w:t>kako</w:t>
      </w:r>
      <w:r>
        <w:rPr>
          <w:spacing w:val="-10"/>
          <w:sz w:val="20"/>
        </w:rPr>
        <w:t xml:space="preserve"> </w:t>
      </w:r>
      <w:r>
        <w:rPr>
          <w:sz w:val="20"/>
        </w:rPr>
        <w:t>ga</w:t>
      </w:r>
      <w:r>
        <w:rPr>
          <w:spacing w:val="-10"/>
          <w:sz w:val="20"/>
        </w:rPr>
        <w:t xml:space="preserve"> </w:t>
      </w:r>
      <w:r>
        <w:rPr>
          <w:sz w:val="20"/>
        </w:rPr>
        <w:t>koristiti,</w:t>
      </w:r>
      <w:r>
        <w:rPr>
          <w:spacing w:val="-12"/>
          <w:sz w:val="20"/>
        </w:rPr>
        <w:t xml:space="preserve"> </w:t>
      </w:r>
      <w:r>
        <w:rPr>
          <w:sz w:val="20"/>
        </w:rPr>
        <w:t>kako</w:t>
      </w:r>
      <w:r>
        <w:rPr>
          <w:spacing w:val="-11"/>
          <w:sz w:val="20"/>
        </w:rPr>
        <w:t xml:space="preserve"> </w:t>
      </w:r>
      <w:r>
        <w:rPr>
          <w:sz w:val="20"/>
        </w:rPr>
        <w:t>koristiti</w:t>
      </w:r>
      <w:r>
        <w:rPr>
          <w:spacing w:val="-11"/>
          <w:sz w:val="20"/>
        </w:rPr>
        <w:t xml:space="preserve"> </w:t>
      </w:r>
      <w:r>
        <w:rPr>
          <w:sz w:val="20"/>
        </w:rPr>
        <w:t>ostatke</w:t>
      </w:r>
      <w:r>
        <w:rPr>
          <w:spacing w:val="-12"/>
          <w:sz w:val="20"/>
        </w:rPr>
        <w:t xml:space="preserve"> </w:t>
      </w:r>
      <w:r>
        <w:rPr>
          <w:sz w:val="20"/>
        </w:rPr>
        <w:t>komunalnog otpada poput papira i kartona u kreativno-umjetničke svrhe, itd.) i informacija (npr. pružanje informacija o najbližim zelenim otocima; upućivanje na linije zelenog telefona, pružanje mogućnost praćenja postotka recikliranja otpada kroz izvjesni vremenski period, pružanje mogućnosti građanima da prijave ilegalna odlagališta otpada i</w:t>
      </w:r>
      <w:r>
        <w:rPr>
          <w:spacing w:val="-6"/>
          <w:sz w:val="20"/>
        </w:rPr>
        <w:t xml:space="preserve"> </w:t>
      </w:r>
      <w:r>
        <w:rPr>
          <w:sz w:val="20"/>
        </w:rPr>
        <w:t>sl.)</w:t>
      </w:r>
    </w:p>
    <w:p w:rsidR="007C7F39" w:rsidRDefault="007C7F39">
      <w:pPr>
        <w:spacing w:line="276" w:lineRule="auto"/>
        <w:jc w:val="both"/>
        <w:rPr>
          <w:sz w:val="20"/>
        </w:rPr>
        <w:sectPr w:rsidR="007C7F39">
          <w:footerReference w:type="default" r:id="rId8"/>
          <w:pgSz w:w="16840" w:h="11910" w:orient="landscape"/>
          <w:pgMar w:top="1100" w:right="1300" w:bottom="1140" w:left="1300" w:header="0" w:footer="942" w:gutter="0"/>
          <w:pgNumType w:start="2"/>
          <w:cols w:space="720"/>
        </w:sectPr>
      </w:pPr>
    </w:p>
    <w:p w:rsidR="007C7F39" w:rsidRDefault="007C7F39">
      <w:pPr>
        <w:pStyle w:val="Tijeloteksta"/>
        <w:rPr>
          <w:sz w:val="18"/>
        </w:rPr>
      </w:pPr>
    </w:p>
    <w:p w:rsidR="007C7F39" w:rsidRDefault="007116F1">
      <w:pPr>
        <w:pStyle w:val="Odlomakpopisa"/>
        <w:numPr>
          <w:ilvl w:val="0"/>
          <w:numId w:val="20"/>
        </w:numPr>
        <w:tabs>
          <w:tab w:val="left" w:pos="544"/>
        </w:tabs>
        <w:spacing w:before="100" w:line="314" w:lineRule="auto"/>
        <w:ind w:right="1312"/>
        <w:rPr>
          <w:sz w:val="20"/>
        </w:rPr>
      </w:pPr>
      <w:r>
        <w:rPr>
          <w:rFonts w:ascii="Times New Roman" w:hAnsi="Times New Roman"/>
          <w:spacing w:val="-51"/>
          <w:sz w:val="20"/>
          <w:u w:val="single"/>
        </w:rPr>
        <w:t xml:space="preserve"> </w:t>
      </w:r>
      <w:r>
        <w:rPr>
          <w:sz w:val="20"/>
          <w:u w:val="single"/>
        </w:rPr>
        <w:t xml:space="preserve">Ciljeve koji se žele postići provedbom </w:t>
      </w:r>
      <w:proofErr w:type="spellStart"/>
      <w:r>
        <w:rPr>
          <w:sz w:val="20"/>
          <w:u w:val="single"/>
        </w:rPr>
        <w:t>izobrazno</w:t>
      </w:r>
      <w:proofErr w:type="spellEnd"/>
      <w:r>
        <w:rPr>
          <w:sz w:val="20"/>
          <w:u w:val="single"/>
        </w:rPr>
        <w:t>-informativnih aktivnosti o održivom gospodarenju otpadom na području JLS/obuhvata projekta;</w:t>
      </w:r>
      <w:r>
        <w:rPr>
          <w:sz w:val="20"/>
        </w:rPr>
        <w:t xml:space="preserve"> Ciljevi komunikacijskog plana projekta EKO Regija</w:t>
      </w:r>
      <w:r>
        <w:rPr>
          <w:spacing w:val="-5"/>
          <w:sz w:val="20"/>
        </w:rPr>
        <w:t xml:space="preserve"> </w:t>
      </w:r>
      <w:r>
        <w:rPr>
          <w:sz w:val="20"/>
        </w:rPr>
        <w:t>su:</w:t>
      </w:r>
    </w:p>
    <w:p w:rsidR="007C7F39" w:rsidRDefault="007116F1">
      <w:pPr>
        <w:pStyle w:val="Odlomakpopisa"/>
        <w:numPr>
          <w:ilvl w:val="1"/>
          <w:numId w:val="20"/>
        </w:numPr>
        <w:tabs>
          <w:tab w:val="left" w:pos="1546"/>
        </w:tabs>
        <w:spacing w:before="83"/>
        <w:ind w:hanging="360"/>
        <w:rPr>
          <w:sz w:val="20"/>
        </w:rPr>
      </w:pPr>
      <w:bookmarkStart w:id="0" w:name="_Hlk5364545"/>
      <w:r>
        <w:rPr>
          <w:sz w:val="20"/>
        </w:rPr>
        <w:t xml:space="preserve">Svi građani informirani o održivom gospodarenju otpadom te specifičnim ciljevima Programa </w:t>
      </w:r>
      <w:proofErr w:type="spellStart"/>
      <w:r>
        <w:rPr>
          <w:sz w:val="20"/>
        </w:rPr>
        <w:t>izobrazno</w:t>
      </w:r>
      <w:proofErr w:type="spellEnd"/>
      <w:r>
        <w:rPr>
          <w:sz w:val="20"/>
        </w:rPr>
        <w:t>-informativnih</w:t>
      </w:r>
      <w:r>
        <w:rPr>
          <w:spacing w:val="-13"/>
          <w:sz w:val="20"/>
        </w:rPr>
        <w:t xml:space="preserve"> </w:t>
      </w:r>
      <w:r>
        <w:rPr>
          <w:sz w:val="20"/>
        </w:rPr>
        <w:t>aktivnosti</w:t>
      </w:r>
    </w:p>
    <w:p w:rsidR="007C7F39" w:rsidRDefault="007116F1">
      <w:pPr>
        <w:pStyle w:val="Odlomakpopisa"/>
        <w:numPr>
          <w:ilvl w:val="1"/>
          <w:numId w:val="20"/>
        </w:numPr>
        <w:tabs>
          <w:tab w:val="left" w:pos="1546"/>
        </w:tabs>
        <w:spacing w:before="4"/>
        <w:ind w:hanging="360"/>
        <w:rPr>
          <w:sz w:val="20"/>
        </w:rPr>
      </w:pPr>
      <w:bookmarkStart w:id="1" w:name="_Hlk5369594"/>
      <w:bookmarkEnd w:id="0"/>
      <w:r>
        <w:rPr>
          <w:sz w:val="20"/>
        </w:rPr>
        <w:t>Podignuta razina osviještenosti građana o održivom gospodarenju</w:t>
      </w:r>
      <w:r>
        <w:rPr>
          <w:spacing w:val="-5"/>
          <w:sz w:val="20"/>
        </w:rPr>
        <w:t xml:space="preserve"> </w:t>
      </w:r>
      <w:r>
        <w:rPr>
          <w:sz w:val="20"/>
        </w:rPr>
        <w:t>otpadom</w:t>
      </w:r>
    </w:p>
    <w:bookmarkEnd w:id="1"/>
    <w:p w:rsidR="007C7F39" w:rsidRDefault="007116F1">
      <w:pPr>
        <w:pStyle w:val="Tijeloteksta"/>
        <w:spacing w:before="271" w:line="276" w:lineRule="auto"/>
        <w:ind w:left="543" w:right="97"/>
      </w:pPr>
      <w:r>
        <w:t>Aktivnosti</w:t>
      </w:r>
      <w:r>
        <w:rPr>
          <w:spacing w:val="-8"/>
        </w:rPr>
        <w:t xml:space="preserve"> </w:t>
      </w:r>
      <w:r>
        <w:t>komunikacijskog</w:t>
      </w:r>
      <w:r>
        <w:rPr>
          <w:spacing w:val="-6"/>
        </w:rPr>
        <w:t xml:space="preserve"> </w:t>
      </w:r>
      <w:r>
        <w:t>plana</w:t>
      </w:r>
      <w:r>
        <w:rPr>
          <w:spacing w:val="-8"/>
        </w:rPr>
        <w:t xml:space="preserve"> </w:t>
      </w:r>
      <w:r>
        <w:t>usmjerene</w:t>
      </w:r>
      <w:r>
        <w:rPr>
          <w:spacing w:val="-8"/>
        </w:rPr>
        <w:t xml:space="preserve"> </w:t>
      </w:r>
      <w:r>
        <w:t>su</w:t>
      </w:r>
      <w:r>
        <w:rPr>
          <w:spacing w:val="-7"/>
        </w:rPr>
        <w:t xml:space="preserve"> </w:t>
      </w:r>
      <w:r>
        <w:t>na</w:t>
      </w:r>
      <w:r>
        <w:rPr>
          <w:spacing w:val="-8"/>
        </w:rPr>
        <w:t xml:space="preserve"> </w:t>
      </w:r>
      <w:r>
        <w:t>sva</w:t>
      </w:r>
      <w:r>
        <w:rPr>
          <w:spacing w:val="-8"/>
        </w:rPr>
        <w:t xml:space="preserve"> </w:t>
      </w:r>
      <w:r>
        <w:t>četiri</w:t>
      </w:r>
      <w:r>
        <w:rPr>
          <w:spacing w:val="-9"/>
        </w:rPr>
        <w:t xml:space="preserve"> </w:t>
      </w:r>
      <w:r>
        <w:t>cilja</w:t>
      </w:r>
      <w:r>
        <w:rPr>
          <w:spacing w:val="-8"/>
        </w:rPr>
        <w:t xml:space="preserve"> </w:t>
      </w:r>
      <w:r>
        <w:t>definirana</w:t>
      </w:r>
      <w:r>
        <w:rPr>
          <w:spacing w:val="-8"/>
        </w:rPr>
        <w:t xml:space="preserve"> </w:t>
      </w:r>
      <w:r>
        <w:t>Programom</w:t>
      </w:r>
      <w:r>
        <w:rPr>
          <w:spacing w:val="-7"/>
        </w:rPr>
        <w:t xml:space="preserve"> </w:t>
      </w:r>
      <w:proofErr w:type="spellStart"/>
      <w:r>
        <w:t>izobrazno</w:t>
      </w:r>
      <w:proofErr w:type="spellEnd"/>
      <w:r>
        <w:t>-informativnih</w:t>
      </w:r>
      <w:r>
        <w:rPr>
          <w:spacing w:val="-7"/>
        </w:rPr>
        <w:t xml:space="preserve"> </w:t>
      </w:r>
      <w:r>
        <w:t>aktivnosti</w:t>
      </w:r>
      <w:r>
        <w:rPr>
          <w:spacing w:val="-9"/>
        </w:rPr>
        <w:t xml:space="preserve"> </w:t>
      </w:r>
      <w:r>
        <w:t>o</w:t>
      </w:r>
      <w:r>
        <w:rPr>
          <w:spacing w:val="-8"/>
        </w:rPr>
        <w:t xml:space="preserve"> </w:t>
      </w:r>
      <w:r>
        <w:t>održivom</w:t>
      </w:r>
      <w:r>
        <w:rPr>
          <w:spacing w:val="-8"/>
        </w:rPr>
        <w:t xml:space="preserve"> </w:t>
      </w:r>
      <w:r>
        <w:t>gospodarenju</w:t>
      </w:r>
      <w:r>
        <w:rPr>
          <w:spacing w:val="-8"/>
        </w:rPr>
        <w:t xml:space="preserve"> </w:t>
      </w:r>
      <w:r>
        <w:t>otpadom, s naglaskom</w:t>
      </w:r>
      <w:r>
        <w:rPr>
          <w:spacing w:val="-1"/>
        </w:rPr>
        <w:t xml:space="preserve"> </w:t>
      </w:r>
      <w:r>
        <w:t>na:</w:t>
      </w:r>
    </w:p>
    <w:p w:rsidR="007C7F39" w:rsidRDefault="007116F1">
      <w:pPr>
        <w:pStyle w:val="Naslov1"/>
        <w:numPr>
          <w:ilvl w:val="0"/>
          <w:numId w:val="19"/>
        </w:numPr>
        <w:tabs>
          <w:tab w:val="left" w:pos="904"/>
        </w:tabs>
      </w:pPr>
      <w:r>
        <w:t>Sprječavanje nastanka</w:t>
      </w:r>
      <w:r>
        <w:rPr>
          <w:spacing w:val="-4"/>
        </w:rPr>
        <w:t xml:space="preserve"> </w:t>
      </w:r>
      <w:r>
        <w:t>otpada:</w:t>
      </w:r>
    </w:p>
    <w:p w:rsidR="007C7F39" w:rsidRDefault="007116F1">
      <w:pPr>
        <w:pStyle w:val="Odlomakpopisa"/>
        <w:numPr>
          <w:ilvl w:val="1"/>
          <w:numId w:val="19"/>
        </w:numPr>
        <w:tabs>
          <w:tab w:val="left" w:pos="1230"/>
        </w:tabs>
        <w:spacing w:before="154" w:line="276" w:lineRule="auto"/>
        <w:ind w:right="115" w:hanging="360"/>
        <w:rPr>
          <w:i/>
          <w:sz w:val="20"/>
        </w:rPr>
      </w:pPr>
      <w:r>
        <w:tab/>
      </w:r>
      <w:r>
        <w:rPr>
          <w:i/>
          <w:sz w:val="20"/>
        </w:rPr>
        <w:t>Osvijestiti</w:t>
      </w:r>
      <w:r>
        <w:rPr>
          <w:i/>
          <w:spacing w:val="-5"/>
          <w:sz w:val="20"/>
        </w:rPr>
        <w:t xml:space="preserve"> </w:t>
      </w:r>
      <w:r>
        <w:rPr>
          <w:i/>
          <w:sz w:val="20"/>
        </w:rPr>
        <w:t>građane</w:t>
      </w:r>
      <w:r>
        <w:rPr>
          <w:i/>
          <w:spacing w:val="-4"/>
          <w:sz w:val="20"/>
        </w:rPr>
        <w:t xml:space="preserve"> </w:t>
      </w:r>
      <w:r>
        <w:rPr>
          <w:i/>
          <w:sz w:val="20"/>
        </w:rPr>
        <w:t>Knina,</w:t>
      </w:r>
      <w:r>
        <w:rPr>
          <w:i/>
          <w:spacing w:val="-3"/>
          <w:sz w:val="20"/>
        </w:rPr>
        <w:t xml:space="preserve"> </w:t>
      </w:r>
      <w:r>
        <w:rPr>
          <w:i/>
          <w:sz w:val="20"/>
        </w:rPr>
        <w:t>Vrgorca,</w:t>
      </w:r>
      <w:r>
        <w:rPr>
          <w:i/>
          <w:spacing w:val="-5"/>
          <w:sz w:val="20"/>
        </w:rPr>
        <w:t xml:space="preserve"> </w:t>
      </w:r>
      <w:r>
        <w:rPr>
          <w:i/>
          <w:sz w:val="20"/>
        </w:rPr>
        <w:t>Pirovca,</w:t>
      </w:r>
      <w:r>
        <w:rPr>
          <w:i/>
          <w:spacing w:val="-5"/>
          <w:sz w:val="20"/>
        </w:rPr>
        <w:t xml:space="preserve"> </w:t>
      </w:r>
      <w:r>
        <w:rPr>
          <w:i/>
          <w:sz w:val="20"/>
        </w:rPr>
        <w:t>Biskupije,</w:t>
      </w:r>
      <w:r>
        <w:rPr>
          <w:i/>
          <w:spacing w:val="-5"/>
          <w:sz w:val="20"/>
        </w:rPr>
        <w:t xml:space="preserve"> </w:t>
      </w:r>
      <w:r>
        <w:rPr>
          <w:i/>
          <w:sz w:val="20"/>
        </w:rPr>
        <w:t>Tribunja</w:t>
      </w:r>
      <w:r>
        <w:rPr>
          <w:i/>
          <w:spacing w:val="-5"/>
          <w:sz w:val="20"/>
        </w:rPr>
        <w:t xml:space="preserve"> </w:t>
      </w:r>
      <w:r>
        <w:rPr>
          <w:i/>
          <w:sz w:val="20"/>
        </w:rPr>
        <w:t>i</w:t>
      </w:r>
      <w:r>
        <w:rPr>
          <w:i/>
          <w:spacing w:val="-4"/>
          <w:sz w:val="20"/>
        </w:rPr>
        <w:t xml:space="preserve"> </w:t>
      </w:r>
      <w:r>
        <w:rPr>
          <w:i/>
          <w:sz w:val="20"/>
        </w:rPr>
        <w:t>Kijeva</w:t>
      </w:r>
      <w:r>
        <w:rPr>
          <w:i/>
          <w:spacing w:val="-5"/>
          <w:sz w:val="20"/>
        </w:rPr>
        <w:t xml:space="preserve"> </w:t>
      </w:r>
      <w:r>
        <w:rPr>
          <w:i/>
          <w:sz w:val="20"/>
        </w:rPr>
        <w:t>da</w:t>
      </w:r>
      <w:r>
        <w:rPr>
          <w:i/>
          <w:spacing w:val="-3"/>
          <w:sz w:val="20"/>
        </w:rPr>
        <w:t xml:space="preserve"> </w:t>
      </w:r>
      <w:r>
        <w:rPr>
          <w:i/>
          <w:sz w:val="20"/>
        </w:rPr>
        <w:t>je</w:t>
      </w:r>
      <w:r>
        <w:rPr>
          <w:i/>
          <w:spacing w:val="-5"/>
          <w:sz w:val="20"/>
        </w:rPr>
        <w:t xml:space="preserve"> </w:t>
      </w:r>
      <w:r>
        <w:rPr>
          <w:i/>
          <w:sz w:val="20"/>
        </w:rPr>
        <w:t>prvi</w:t>
      </w:r>
      <w:r>
        <w:rPr>
          <w:i/>
          <w:spacing w:val="-3"/>
          <w:sz w:val="20"/>
        </w:rPr>
        <w:t xml:space="preserve"> </w:t>
      </w:r>
      <w:r>
        <w:rPr>
          <w:i/>
          <w:sz w:val="20"/>
        </w:rPr>
        <w:t>i</w:t>
      </w:r>
      <w:r>
        <w:rPr>
          <w:i/>
          <w:spacing w:val="-6"/>
          <w:sz w:val="20"/>
        </w:rPr>
        <w:t xml:space="preserve"> </w:t>
      </w:r>
      <w:proofErr w:type="spellStart"/>
      <w:r>
        <w:rPr>
          <w:i/>
          <w:sz w:val="20"/>
        </w:rPr>
        <w:t>napoželjniji</w:t>
      </w:r>
      <w:proofErr w:type="spellEnd"/>
      <w:r>
        <w:rPr>
          <w:i/>
          <w:spacing w:val="-4"/>
          <w:sz w:val="20"/>
        </w:rPr>
        <w:t xml:space="preserve"> </w:t>
      </w:r>
      <w:r>
        <w:rPr>
          <w:i/>
          <w:sz w:val="20"/>
        </w:rPr>
        <w:t>način</w:t>
      </w:r>
      <w:r>
        <w:rPr>
          <w:i/>
          <w:spacing w:val="-5"/>
          <w:sz w:val="20"/>
        </w:rPr>
        <w:t xml:space="preserve"> </w:t>
      </w:r>
      <w:r>
        <w:rPr>
          <w:i/>
          <w:sz w:val="20"/>
        </w:rPr>
        <w:t>postupanja</w:t>
      </w:r>
      <w:r>
        <w:rPr>
          <w:i/>
          <w:spacing w:val="-5"/>
          <w:sz w:val="20"/>
        </w:rPr>
        <w:t xml:space="preserve"> </w:t>
      </w:r>
      <w:r>
        <w:rPr>
          <w:i/>
          <w:sz w:val="20"/>
        </w:rPr>
        <w:t>s</w:t>
      </w:r>
      <w:r>
        <w:rPr>
          <w:i/>
          <w:spacing w:val="-5"/>
          <w:sz w:val="20"/>
        </w:rPr>
        <w:t xml:space="preserve"> </w:t>
      </w:r>
      <w:r>
        <w:rPr>
          <w:i/>
          <w:sz w:val="20"/>
        </w:rPr>
        <w:t>otpadom</w:t>
      </w:r>
      <w:r>
        <w:rPr>
          <w:i/>
          <w:spacing w:val="-5"/>
          <w:sz w:val="20"/>
        </w:rPr>
        <w:t xml:space="preserve"> </w:t>
      </w:r>
      <w:r>
        <w:rPr>
          <w:i/>
          <w:sz w:val="20"/>
        </w:rPr>
        <w:t>smanjenje</w:t>
      </w:r>
      <w:r>
        <w:rPr>
          <w:i/>
          <w:spacing w:val="-5"/>
          <w:sz w:val="20"/>
        </w:rPr>
        <w:t xml:space="preserve"> </w:t>
      </w:r>
      <w:r>
        <w:rPr>
          <w:i/>
          <w:sz w:val="20"/>
        </w:rPr>
        <w:t>količine</w:t>
      </w:r>
      <w:r>
        <w:rPr>
          <w:i/>
          <w:spacing w:val="-4"/>
          <w:sz w:val="20"/>
        </w:rPr>
        <w:t xml:space="preserve"> </w:t>
      </w:r>
      <w:r>
        <w:rPr>
          <w:i/>
          <w:sz w:val="20"/>
        </w:rPr>
        <w:t>otpada</w:t>
      </w:r>
      <w:r>
        <w:rPr>
          <w:i/>
          <w:spacing w:val="-5"/>
          <w:sz w:val="20"/>
        </w:rPr>
        <w:t xml:space="preserve"> </w:t>
      </w:r>
      <w:r>
        <w:rPr>
          <w:i/>
          <w:sz w:val="20"/>
        </w:rPr>
        <w:t>kojeg svakodnevno proizvodimo jer tako možemo smanjiti i njegov štetan utjecaj na okoliš, ali i</w:t>
      </w:r>
      <w:r>
        <w:rPr>
          <w:i/>
          <w:spacing w:val="-9"/>
          <w:sz w:val="20"/>
        </w:rPr>
        <w:t xml:space="preserve"> </w:t>
      </w:r>
      <w:r>
        <w:rPr>
          <w:i/>
          <w:sz w:val="20"/>
        </w:rPr>
        <w:t>uštedjeti.</w:t>
      </w:r>
    </w:p>
    <w:p w:rsidR="007C7F39" w:rsidRDefault="007116F1">
      <w:pPr>
        <w:pStyle w:val="Naslov1"/>
        <w:numPr>
          <w:ilvl w:val="0"/>
          <w:numId w:val="19"/>
        </w:numPr>
        <w:tabs>
          <w:tab w:val="left" w:pos="904"/>
        </w:tabs>
      </w:pPr>
      <w:r>
        <w:t>Odvojeno prikupljanje komunalnog</w:t>
      </w:r>
      <w:r>
        <w:rPr>
          <w:spacing w:val="-1"/>
        </w:rPr>
        <w:t xml:space="preserve"> </w:t>
      </w:r>
      <w:r>
        <w:t>otpada:</w:t>
      </w:r>
    </w:p>
    <w:p w:rsidR="007C7F39" w:rsidRDefault="007116F1">
      <w:pPr>
        <w:pStyle w:val="Odlomakpopisa"/>
        <w:numPr>
          <w:ilvl w:val="1"/>
          <w:numId w:val="19"/>
        </w:numPr>
        <w:tabs>
          <w:tab w:val="left" w:pos="1186"/>
        </w:tabs>
        <w:spacing w:before="156" w:line="276" w:lineRule="auto"/>
        <w:ind w:right="114" w:hanging="360"/>
        <w:rPr>
          <w:i/>
          <w:sz w:val="20"/>
        </w:rPr>
      </w:pPr>
      <w:r>
        <w:rPr>
          <w:i/>
          <w:sz w:val="20"/>
        </w:rPr>
        <w:t>Izgraditi svijest građana Knina, Vrgorca, Pirova, Biskupije, Tribunja i Kijeva da je odvojeno prikupljanje otpada ključni korak koji omogućuje recikliranje otpada i da je recikliranje preduvjet za kružno</w:t>
      </w:r>
      <w:r>
        <w:rPr>
          <w:i/>
          <w:spacing w:val="-3"/>
          <w:sz w:val="20"/>
        </w:rPr>
        <w:t xml:space="preserve"> </w:t>
      </w:r>
      <w:r>
        <w:rPr>
          <w:i/>
          <w:sz w:val="20"/>
        </w:rPr>
        <w:t>gospodarstvo</w:t>
      </w:r>
    </w:p>
    <w:p w:rsidR="007C7F39" w:rsidRDefault="007116F1">
      <w:pPr>
        <w:pStyle w:val="Odlomakpopisa"/>
        <w:numPr>
          <w:ilvl w:val="1"/>
          <w:numId w:val="19"/>
        </w:numPr>
        <w:tabs>
          <w:tab w:val="left" w:pos="1186"/>
        </w:tabs>
        <w:spacing w:before="119" w:line="276" w:lineRule="auto"/>
        <w:ind w:right="113" w:hanging="360"/>
        <w:rPr>
          <w:i/>
          <w:sz w:val="20"/>
        </w:rPr>
      </w:pPr>
      <w:r>
        <w:rPr>
          <w:i/>
          <w:sz w:val="20"/>
        </w:rPr>
        <w:t>Informirati i educirati građane Knina, Vrgorca, Pirovca, Biskupije, Tribunja i Kijeva o njihovoj ulozi u postizanju ciljeva odvojenog prikupljanja otpada i povećanja udjela ponovne uporabe i recikliranja papira, metala, plastike i stakla iz</w:t>
      </w:r>
      <w:r>
        <w:rPr>
          <w:i/>
          <w:spacing w:val="-7"/>
          <w:sz w:val="20"/>
        </w:rPr>
        <w:t xml:space="preserve"> </w:t>
      </w:r>
      <w:r>
        <w:rPr>
          <w:i/>
          <w:sz w:val="20"/>
        </w:rPr>
        <w:t>kućanstava</w:t>
      </w:r>
    </w:p>
    <w:p w:rsidR="007C7F39" w:rsidRDefault="007116F1">
      <w:pPr>
        <w:pStyle w:val="Odlomakpopisa"/>
        <w:numPr>
          <w:ilvl w:val="1"/>
          <w:numId w:val="19"/>
        </w:numPr>
        <w:tabs>
          <w:tab w:val="left" w:pos="1230"/>
        </w:tabs>
        <w:spacing w:before="120"/>
        <w:ind w:left="1229" w:hanging="404"/>
        <w:rPr>
          <w:i/>
          <w:sz w:val="20"/>
        </w:rPr>
      </w:pPr>
      <w:r>
        <w:rPr>
          <w:i/>
          <w:sz w:val="20"/>
        </w:rPr>
        <w:t xml:space="preserve">Informirati i educirati građane Knina, Vrgorca, Pirova, Biskupije, Tribunja i Kijeva o </w:t>
      </w:r>
      <w:proofErr w:type="spellStart"/>
      <w:r>
        <w:rPr>
          <w:i/>
          <w:sz w:val="20"/>
        </w:rPr>
        <w:t>znakovma</w:t>
      </w:r>
      <w:proofErr w:type="spellEnd"/>
      <w:r>
        <w:rPr>
          <w:i/>
          <w:sz w:val="20"/>
        </w:rPr>
        <w:t xml:space="preserve"> na ambalaži i proizvodima vezano uz</w:t>
      </w:r>
      <w:r>
        <w:rPr>
          <w:i/>
          <w:spacing w:val="-29"/>
          <w:sz w:val="20"/>
        </w:rPr>
        <w:t xml:space="preserve"> </w:t>
      </w:r>
      <w:r>
        <w:rPr>
          <w:i/>
          <w:sz w:val="20"/>
        </w:rPr>
        <w:t>recikliranje</w:t>
      </w:r>
    </w:p>
    <w:p w:rsidR="007C7F39" w:rsidRDefault="007116F1">
      <w:pPr>
        <w:pStyle w:val="Odlomakpopisa"/>
        <w:numPr>
          <w:ilvl w:val="1"/>
          <w:numId w:val="19"/>
        </w:numPr>
        <w:tabs>
          <w:tab w:val="left" w:pos="1230"/>
        </w:tabs>
        <w:spacing w:before="155" w:line="276" w:lineRule="auto"/>
        <w:ind w:right="115" w:hanging="360"/>
        <w:rPr>
          <w:i/>
          <w:sz w:val="20"/>
        </w:rPr>
      </w:pPr>
      <w:r>
        <w:tab/>
      </w:r>
      <w:r>
        <w:rPr>
          <w:i/>
          <w:sz w:val="20"/>
        </w:rPr>
        <w:t>Kontinuirano informirati i educirati djecu o važnosti odvajanja otpada o kao temeljnog preduvjeta za postizanje visokih stopa recikliranja komunalnog otpada</w:t>
      </w:r>
    </w:p>
    <w:p w:rsidR="007C7F39" w:rsidRDefault="007116F1">
      <w:pPr>
        <w:pStyle w:val="Odlomakpopisa"/>
        <w:numPr>
          <w:ilvl w:val="1"/>
          <w:numId w:val="19"/>
        </w:numPr>
        <w:tabs>
          <w:tab w:val="left" w:pos="1186"/>
        </w:tabs>
        <w:spacing w:before="120" w:line="276" w:lineRule="auto"/>
        <w:ind w:right="114" w:hanging="360"/>
        <w:rPr>
          <w:i/>
          <w:sz w:val="20"/>
        </w:rPr>
      </w:pPr>
      <w:r>
        <w:rPr>
          <w:i/>
          <w:sz w:val="20"/>
        </w:rPr>
        <w:t>Motivirati građane na odvojeno prikupljanje pojedinih vrsta komunalnog otpada s ciljem postizanja visokih stopa recikliranja i kvalitete materijala za recikliranje</w:t>
      </w:r>
    </w:p>
    <w:p w:rsidR="007C7F39" w:rsidRDefault="007116F1">
      <w:pPr>
        <w:pStyle w:val="Naslov1"/>
        <w:numPr>
          <w:ilvl w:val="0"/>
          <w:numId w:val="19"/>
        </w:numPr>
        <w:tabs>
          <w:tab w:val="left" w:pos="904"/>
        </w:tabs>
      </w:pPr>
      <w:r>
        <w:t>Kućno</w:t>
      </w:r>
      <w:r>
        <w:rPr>
          <w:spacing w:val="-2"/>
        </w:rPr>
        <w:t xml:space="preserve"> </w:t>
      </w:r>
      <w:r>
        <w:t>kompostiranje:</w:t>
      </w:r>
    </w:p>
    <w:p w:rsidR="007C7F39" w:rsidRDefault="007116F1">
      <w:pPr>
        <w:pStyle w:val="Odlomakpopisa"/>
        <w:numPr>
          <w:ilvl w:val="1"/>
          <w:numId w:val="19"/>
        </w:numPr>
        <w:tabs>
          <w:tab w:val="left" w:pos="1230"/>
        </w:tabs>
        <w:spacing w:before="156" w:line="276" w:lineRule="auto"/>
        <w:ind w:right="219" w:hanging="360"/>
        <w:rPr>
          <w:i/>
          <w:sz w:val="20"/>
        </w:rPr>
      </w:pPr>
      <w:r>
        <w:tab/>
      </w:r>
      <w:r>
        <w:rPr>
          <w:i/>
          <w:sz w:val="20"/>
        </w:rPr>
        <w:t>Informirati i educirati građane Knina, Vrgorca, Pirovca, Biskupije, Tribunja i Kijeva o tome što je kompostiranje, kako se i od čega može napraviti kompost te gdje i kako upotrijebiti</w:t>
      </w:r>
      <w:r>
        <w:rPr>
          <w:i/>
          <w:spacing w:val="-4"/>
          <w:sz w:val="20"/>
        </w:rPr>
        <w:t xml:space="preserve"> </w:t>
      </w:r>
      <w:r>
        <w:rPr>
          <w:i/>
          <w:sz w:val="20"/>
        </w:rPr>
        <w:t>kompost</w:t>
      </w:r>
    </w:p>
    <w:p w:rsidR="007C7F39" w:rsidRDefault="007116F1">
      <w:pPr>
        <w:pStyle w:val="Odlomakpopisa"/>
        <w:numPr>
          <w:ilvl w:val="1"/>
          <w:numId w:val="19"/>
        </w:numPr>
        <w:tabs>
          <w:tab w:val="left" w:pos="1186"/>
        </w:tabs>
        <w:spacing w:before="0" w:line="276" w:lineRule="auto"/>
        <w:ind w:right="573" w:hanging="360"/>
        <w:rPr>
          <w:i/>
          <w:sz w:val="20"/>
        </w:rPr>
      </w:pPr>
      <w:r>
        <w:rPr>
          <w:i/>
          <w:sz w:val="20"/>
        </w:rPr>
        <w:t>Motivirati građane Knina, Vrgorca, Pirovca, Biskupije, Tribunja i Kijeva na kućno kompostiranje s ciljem smanjenja količine proizvedenog komunalnog otpada.</w:t>
      </w:r>
    </w:p>
    <w:p w:rsidR="007C7F39" w:rsidRDefault="007116F1">
      <w:pPr>
        <w:pStyle w:val="Odlomakpopisa"/>
        <w:numPr>
          <w:ilvl w:val="1"/>
          <w:numId w:val="19"/>
        </w:numPr>
        <w:tabs>
          <w:tab w:val="left" w:pos="1186"/>
        </w:tabs>
        <w:spacing w:before="0" w:line="234" w:lineRule="exact"/>
        <w:ind w:hanging="360"/>
        <w:rPr>
          <w:i/>
          <w:sz w:val="20"/>
        </w:rPr>
      </w:pPr>
      <w:r>
        <w:rPr>
          <w:i/>
          <w:sz w:val="20"/>
        </w:rPr>
        <w:t>Osvijestiti građane o njihovoj ulozi u sprječavanju nastanka otpada iz hrane i smanjivanju otpada iz kuhinje koje se odlaže na odlagalištima</w:t>
      </w:r>
      <w:r>
        <w:rPr>
          <w:i/>
          <w:spacing w:val="-31"/>
          <w:sz w:val="20"/>
        </w:rPr>
        <w:t xml:space="preserve"> </w:t>
      </w:r>
      <w:r>
        <w:rPr>
          <w:i/>
          <w:sz w:val="20"/>
        </w:rPr>
        <w:t>otpada.</w:t>
      </w:r>
    </w:p>
    <w:p w:rsidR="007C7F39" w:rsidRDefault="007C7F39">
      <w:pPr>
        <w:spacing w:line="234" w:lineRule="exact"/>
        <w:rPr>
          <w:sz w:val="20"/>
        </w:rPr>
        <w:sectPr w:rsidR="007C7F39">
          <w:pgSz w:w="16840" w:h="11910" w:orient="landscape"/>
          <w:pgMar w:top="1100" w:right="1300" w:bottom="1220" w:left="1300" w:header="0" w:footer="942" w:gutter="0"/>
          <w:cols w:space="720"/>
        </w:sectPr>
      </w:pPr>
    </w:p>
    <w:p w:rsidR="007C7F39" w:rsidRDefault="007C7F39">
      <w:pPr>
        <w:pStyle w:val="Tijeloteksta"/>
        <w:spacing w:before="11"/>
        <w:rPr>
          <w:i/>
          <w:sz w:val="17"/>
        </w:rPr>
      </w:pPr>
    </w:p>
    <w:p w:rsidR="007C7F39" w:rsidRDefault="007116F1">
      <w:pPr>
        <w:pStyle w:val="Naslov1"/>
        <w:numPr>
          <w:ilvl w:val="0"/>
          <w:numId w:val="19"/>
        </w:numPr>
        <w:tabs>
          <w:tab w:val="left" w:pos="904"/>
        </w:tabs>
        <w:spacing w:before="100"/>
      </w:pPr>
      <w:r>
        <w:t>Ponovna uporaba</w:t>
      </w:r>
      <w:r>
        <w:rPr>
          <w:spacing w:val="-4"/>
        </w:rPr>
        <w:t xml:space="preserve"> </w:t>
      </w:r>
      <w:r>
        <w:t>predmeta</w:t>
      </w:r>
    </w:p>
    <w:p w:rsidR="007C7F39" w:rsidRDefault="007116F1">
      <w:pPr>
        <w:pStyle w:val="Odlomakpopisa"/>
        <w:numPr>
          <w:ilvl w:val="1"/>
          <w:numId w:val="19"/>
        </w:numPr>
        <w:tabs>
          <w:tab w:val="left" w:pos="1230"/>
        </w:tabs>
        <w:spacing w:before="156" w:line="276" w:lineRule="auto"/>
        <w:ind w:right="114" w:hanging="360"/>
        <w:rPr>
          <w:i/>
          <w:sz w:val="20"/>
        </w:rPr>
      </w:pPr>
      <w:r>
        <w:tab/>
      </w:r>
      <w:r>
        <w:rPr>
          <w:i/>
          <w:sz w:val="20"/>
        </w:rPr>
        <w:t>Osvijestiti</w:t>
      </w:r>
      <w:r>
        <w:rPr>
          <w:i/>
          <w:spacing w:val="-8"/>
          <w:sz w:val="20"/>
        </w:rPr>
        <w:t xml:space="preserve"> </w:t>
      </w:r>
      <w:r>
        <w:rPr>
          <w:i/>
          <w:sz w:val="20"/>
        </w:rPr>
        <w:t>građane</w:t>
      </w:r>
      <w:r>
        <w:rPr>
          <w:i/>
          <w:spacing w:val="-8"/>
          <w:sz w:val="20"/>
        </w:rPr>
        <w:t xml:space="preserve"> </w:t>
      </w:r>
      <w:r>
        <w:rPr>
          <w:i/>
          <w:sz w:val="20"/>
        </w:rPr>
        <w:t>Knina,</w:t>
      </w:r>
      <w:r>
        <w:rPr>
          <w:i/>
          <w:spacing w:val="-7"/>
          <w:sz w:val="20"/>
        </w:rPr>
        <w:t xml:space="preserve"> </w:t>
      </w:r>
      <w:r>
        <w:rPr>
          <w:i/>
          <w:sz w:val="20"/>
        </w:rPr>
        <w:t>Vrgorca,</w:t>
      </w:r>
      <w:r>
        <w:rPr>
          <w:i/>
          <w:spacing w:val="-10"/>
          <w:sz w:val="20"/>
        </w:rPr>
        <w:t xml:space="preserve"> </w:t>
      </w:r>
      <w:r>
        <w:rPr>
          <w:i/>
          <w:sz w:val="20"/>
        </w:rPr>
        <w:t>Pirovca,</w:t>
      </w:r>
      <w:r>
        <w:rPr>
          <w:i/>
          <w:spacing w:val="-7"/>
          <w:sz w:val="20"/>
        </w:rPr>
        <w:t xml:space="preserve"> </w:t>
      </w:r>
      <w:r>
        <w:rPr>
          <w:i/>
          <w:sz w:val="20"/>
        </w:rPr>
        <w:t>Biskupije,</w:t>
      </w:r>
      <w:r>
        <w:rPr>
          <w:i/>
          <w:spacing w:val="-8"/>
          <w:sz w:val="20"/>
        </w:rPr>
        <w:t xml:space="preserve"> </w:t>
      </w:r>
      <w:r>
        <w:rPr>
          <w:i/>
          <w:sz w:val="20"/>
        </w:rPr>
        <w:t>Tribunja</w:t>
      </w:r>
      <w:r>
        <w:rPr>
          <w:i/>
          <w:spacing w:val="-7"/>
          <w:sz w:val="20"/>
        </w:rPr>
        <w:t xml:space="preserve"> </w:t>
      </w:r>
      <w:r>
        <w:rPr>
          <w:i/>
          <w:sz w:val="20"/>
        </w:rPr>
        <w:t>i</w:t>
      </w:r>
      <w:r>
        <w:rPr>
          <w:i/>
          <w:spacing w:val="-8"/>
          <w:sz w:val="20"/>
        </w:rPr>
        <w:t xml:space="preserve"> </w:t>
      </w:r>
      <w:r>
        <w:rPr>
          <w:i/>
          <w:sz w:val="20"/>
        </w:rPr>
        <w:t>Kijeva</w:t>
      </w:r>
      <w:r>
        <w:rPr>
          <w:i/>
          <w:spacing w:val="-7"/>
          <w:sz w:val="20"/>
        </w:rPr>
        <w:t xml:space="preserve"> </w:t>
      </w:r>
      <w:r>
        <w:rPr>
          <w:i/>
          <w:sz w:val="20"/>
        </w:rPr>
        <w:t>o</w:t>
      </w:r>
      <w:r>
        <w:rPr>
          <w:i/>
          <w:spacing w:val="-7"/>
          <w:sz w:val="20"/>
        </w:rPr>
        <w:t xml:space="preserve"> </w:t>
      </w:r>
      <w:r>
        <w:rPr>
          <w:i/>
          <w:sz w:val="20"/>
        </w:rPr>
        <w:t>važnosti</w:t>
      </w:r>
      <w:r>
        <w:rPr>
          <w:i/>
          <w:spacing w:val="-9"/>
          <w:sz w:val="20"/>
        </w:rPr>
        <w:t xml:space="preserve"> </w:t>
      </w:r>
      <w:r>
        <w:rPr>
          <w:i/>
          <w:sz w:val="20"/>
        </w:rPr>
        <w:t>ponovnog</w:t>
      </w:r>
      <w:r>
        <w:rPr>
          <w:i/>
          <w:spacing w:val="-8"/>
          <w:sz w:val="20"/>
        </w:rPr>
        <w:t xml:space="preserve"> </w:t>
      </w:r>
      <w:r>
        <w:rPr>
          <w:i/>
          <w:sz w:val="20"/>
        </w:rPr>
        <w:t>korištenja</w:t>
      </w:r>
      <w:r>
        <w:rPr>
          <w:i/>
          <w:spacing w:val="-8"/>
          <w:sz w:val="20"/>
        </w:rPr>
        <w:t xml:space="preserve"> </w:t>
      </w:r>
      <w:r>
        <w:rPr>
          <w:i/>
          <w:sz w:val="20"/>
        </w:rPr>
        <w:t>i</w:t>
      </w:r>
      <w:r>
        <w:rPr>
          <w:i/>
          <w:spacing w:val="-7"/>
          <w:sz w:val="20"/>
        </w:rPr>
        <w:t xml:space="preserve"> </w:t>
      </w:r>
      <w:r>
        <w:rPr>
          <w:i/>
          <w:sz w:val="20"/>
        </w:rPr>
        <w:t>mogućnosti</w:t>
      </w:r>
      <w:r>
        <w:rPr>
          <w:i/>
          <w:spacing w:val="-9"/>
          <w:sz w:val="20"/>
        </w:rPr>
        <w:t xml:space="preserve"> </w:t>
      </w:r>
      <w:r>
        <w:rPr>
          <w:i/>
          <w:sz w:val="20"/>
        </w:rPr>
        <w:t>popravljanja</w:t>
      </w:r>
      <w:r>
        <w:rPr>
          <w:i/>
          <w:spacing w:val="-8"/>
          <w:sz w:val="20"/>
        </w:rPr>
        <w:t xml:space="preserve"> </w:t>
      </w:r>
      <w:r>
        <w:rPr>
          <w:i/>
          <w:sz w:val="20"/>
        </w:rPr>
        <w:t>predmeta</w:t>
      </w:r>
      <w:r>
        <w:rPr>
          <w:i/>
          <w:spacing w:val="-7"/>
          <w:sz w:val="20"/>
        </w:rPr>
        <w:t xml:space="preserve"> </w:t>
      </w:r>
      <w:r>
        <w:rPr>
          <w:i/>
          <w:sz w:val="20"/>
        </w:rPr>
        <w:t>za</w:t>
      </w:r>
      <w:r>
        <w:rPr>
          <w:i/>
          <w:spacing w:val="-8"/>
          <w:sz w:val="20"/>
        </w:rPr>
        <w:t xml:space="preserve"> </w:t>
      </w:r>
      <w:r>
        <w:rPr>
          <w:i/>
          <w:sz w:val="20"/>
        </w:rPr>
        <w:t>produljivanje životnog vijeka proizvoda radi smanjenja nastanka</w:t>
      </w:r>
      <w:r>
        <w:rPr>
          <w:i/>
          <w:spacing w:val="-3"/>
          <w:sz w:val="20"/>
        </w:rPr>
        <w:t xml:space="preserve"> </w:t>
      </w:r>
      <w:r>
        <w:rPr>
          <w:i/>
          <w:sz w:val="20"/>
        </w:rPr>
        <w:t>otpada</w:t>
      </w:r>
    </w:p>
    <w:p w:rsidR="007C7F39" w:rsidRDefault="007116F1">
      <w:pPr>
        <w:pStyle w:val="Odlomakpopisa"/>
        <w:numPr>
          <w:ilvl w:val="1"/>
          <w:numId w:val="19"/>
        </w:numPr>
        <w:tabs>
          <w:tab w:val="left" w:pos="1186"/>
        </w:tabs>
        <w:spacing w:before="119" w:line="276" w:lineRule="auto"/>
        <w:ind w:right="114" w:hanging="360"/>
        <w:rPr>
          <w:i/>
          <w:sz w:val="20"/>
        </w:rPr>
      </w:pPr>
      <w:r>
        <w:rPr>
          <w:i/>
          <w:sz w:val="20"/>
        </w:rPr>
        <w:t>Kontinuirano informirati i educirati djecu i mlade o trendu sve kraćeg ciklusa i korištenja proizvoda i potrebi usvajanja navika za odgovornu potrošnju i korištenje</w:t>
      </w:r>
      <w:r>
        <w:rPr>
          <w:i/>
          <w:spacing w:val="-2"/>
          <w:sz w:val="20"/>
        </w:rPr>
        <w:t xml:space="preserve"> </w:t>
      </w:r>
      <w:r>
        <w:rPr>
          <w:i/>
          <w:sz w:val="20"/>
        </w:rPr>
        <w:t>predmeta.</w:t>
      </w:r>
    </w:p>
    <w:p w:rsidR="007C7F39" w:rsidRDefault="007C7F39">
      <w:pPr>
        <w:pStyle w:val="Tijeloteksta"/>
        <w:rPr>
          <w:i/>
          <w:sz w:val="22"/>
        </w:rPr>
      </w:pPr>
    </w:p>
    <w:p w:rsidR="007C7F39" w:rsidRDefault="007C7F39">
      <w:pPr>
        <w:pStyle w:val="Tijeloteksta"/>
        <w:spacing w:before="6"/>
        <w:rPr>
          <w:i/>
          <w:sz w:val="21"/>
        </w:rPr>
      </w:pPr>
    </w:p>
    <w:p w:rsidR="007C7F39" w:rsidRDefault="007116F1">
      <w:pPr>
        <w:pStyle w:val="Odlomakpopisa"/>
        <w:numPr>
          <w:ilvl w:val="0"/>
          <w:numId w:val="20"/>
        </w:numPr>
        <w:tabs>
          <w:tab w:val="left" w:pos="544"/>
        </w:tabs>
        <w:spacing w:before="0"/>
        <w:rPr>
          <w:sz w:val="20"/>
        </w:rPr>
      </w:pPr>
      <w:r>
        <w:rPr>
          <w:rFonts w:ascii="Times New Roman" w:hAnsi="Times New Roman"/>
          <w:spacing w:val="-51"/>
          <w:sz w:val="20"/>
          <w:u w:val="single"/>
        </w:rPr>
        <w:t xml:space="preserve"> </w:t>
      </w:r>
      <w:r>
        <w:rPr>
          <w:sz w:val="20"/>
          <w:u w:val="single"/>
        </w:rPr>
        <w:t>Ciljane skupine i područje obuhvata</w:t>
      </w:r>
      <w:r>
        <w:rPr>
          <w:spacing w:val="-5"/>
          <w:sz w:val="20"/>
          <w:u w:val="single"/>
        </w:rPr>
        <w:t xml:space="preserve"> </w:t>
      </w:r>
      <w:r>
        <w:rPr>
          <w:sz w:val="20"/>
          <w:u w:val="single"/>
        </w:rPr>
        <w:t>projekta;</w:t>
      </w:r>
    </w:p>
    <w:p w:rsidR="007C7F39" w:rsidRDefault="007116F1">
      <w:pPr>
        <w:pStyle w:val="Tijeloteksta"/>
        <w:spacing w:before="123" w:line="276" w:lineRule="auto"/>
        <w:ind w:left="117" w:right="303"/>
      </w:pPr>
      <w:bookmarkStart w:id="2" w:name="_Hlk5370715"/>
      <w:r>
        <w:t>Obuhvat projekta odnosi se na teritorijalno-administrativno područje gradova Knin i Vrgorac te općine Tribunj, Pirovac, Biskupija i Kijevo</w:t>
      </w:r>
      <w:bookmarkEnd w:id="2"/>
      <w:r>
        <w:t>, a ciljne skupine na koje se odnose projektne aktivnosti su:</w:t>
      </w:r>
    </w:p>
    <w:p w:rsidR="007C7F39" w:rsidRDefault="007C7F39">
      <w:pPr>
        <w:pStyle w:val="Tijeloteksta"/>
      </w:pPr>
    </w:p>
    <w:p w:rsidR="007C7F39" w:rsidRDefault="007C7F39">
      <w:pPr>
        <w:pStyle w:val="Tijeloteksta"/>
      </w:pPr>
    </w:p>
    <w:p w:rsidR="007C7F39" w:rsidRDefault="007C7F39">
      <w:pPr>
        <w:pStyle w:val="Tijeloteksta"/>
        <w:spacing w:before="3"/>
        <w:rPr>
          <w:sz w:val="17"/>
        </w:rPr>
      </w:pPr>
    </w:p>
    <w:tbl>
      <w:tblPr>
        <w:tblStyle w:val="TableNormal1"/>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3"/>
        <w:gridCol w:w="1559"/>
        <w:gridCol w:w="1276"/>
        <w:gridCol w:w="1559"/>
        <w:gridCol w:w="1559"/>
        <w:gridCol w:w="1701"/>
        <w:gridCol w:w="1418"/>
        <w:gridCol w:w="1842"/>
      </w:tblGrid>
      <w:tr w:rsidR="007C7F39">
        <w:trPr>
          <w:trHeight w:val="233"/>
        </w:trPr>
        <w:tc>
          <w:tcPr>
            <w:tcW w:w="2123" w:type="dxa"/>
          </w:tcPr>
          <w:p w:rsidR="007C7F39" w:rsidRDefault="007116F1">
            <w:pPr>
              <w:pStyle w:val="TableParagraph"/>
              <w:spacing w:line="214" w:lineRule="exact"/>
              <w:ind w:left="107"/>
              <w:rPr>
                <w:sz w:val="20"/>
              </w:rPr>
            </w:pPr>
            <w:r>
              <w:rPr>
                <w:sz w:val="20"/>
              </w:rPr>
              <w:t>Ciljna skupina</w:t>
            </w:r>
          </w:p>
        </w:tc>
        <w:tc>
          <w:tcPr>
            <w:tcW w:w="10914" w:type="dxa"/>
            <w:gridSpan w:val="7"/>
          </w:tcPr>
          <w:p w:rsidR="007C7F39" w:rsidRDefault="007116F1">
            <w:pPr>
              <w:pStyle w:val="TableParagraph"/>
              <w:spacing w:line="214" w:lineRule="exact"/>
              <w:ind w:left="4100" w:right="4093"/>
              <w:jc w:val="center"/>
              <w:rPr>
                <w:sz w:val="20"/>
              </w:rPr>
            </w:pPr>
            <w:r>
              <w:rPr>
                <w:sz w:val="20"/>
              </w:rPr>
              <w:t>Broj pripadnika ciljane skupine</w:t>
            </w:r>
          </w:p>
        </w:tc>
      </w:tr>
      <w:tr w:rsidR="007C7F39">
        <w:trPr>
          <w:trHeight w:val="234"/>
        </w:trPr>
        <w:tc>
          <w:tcPr>
            <w:tcW w:w="2123" w:type="dxa"/>
          </w:tcPr>
          <w:p w:rsidR="007C7F39" w:rsidRDefault="007C7F39">
            <w:pPr>
              <w:pStyle w:val="TableParagraph"/>
              <w:rPr>
                <w:rFonts w:ascii="Times New Roman"/>
                <w:sz w:val="16"/>
              </w:rPr>
            </w:pPr>
          </w:p>
        </w:tc>
        <w:tc>
          <w:tcPr>
            <w:tcW w:w="1559" w:type="dxa"/>
          </w:tcPr>
          <w:p w:rsidR="007C7F39" w:rsidRDefault="007116F1">
            <w:pPr>
              <w:pStyle w:val="TableParagraph"/>
              <w:spacing w:line="214" w:lineRule="exact"/>
              <w:ind w:left="106"/>
              <w:rPr>
                <w:b/>
                <w:sz w:val="20"/>
              </w:rPr>
            </w:pPr>
            <w:r>
              <w:rPr>
                <w:b/>
                <w:sz w:val="20"/>
              </w:rPr>
              <w:t>Knin</w:t>
            </w:r>
          </w:p>
        </w:tc>
        <w:tc>
          <w:tcPr>
            <w:tcW w:w="1276" w:type="dxa"/>
          </w:tcPr>
          <w:p w:rsidR="007C7F39" w:rsidRDefault="007116F1">
            <w:pPr>
              <w:pStyle w:val="TableParagraph"/>
              <w:spacing w:line="214" w:lineRule="exact"/>
              <w:ind w:right="425"/>
              <w:jc w:val="right"/>
              <w:rPr>
                <w:b/>
                <w:sz w:val="20"/>
              </w:rPr>
            </w:pPr>
            <w:r>
              <w:rPr>
                <w:b/>
                <w:sz w:val="20"/>
              </w:rPr>
              <w:t>Vrgorac</w:t>
            </w:r>
          </w:p>
        </w:tc>
        <w:tc>
          <w:tcPr>
            <w:tcW w:w="1559" w:type="dxa"/>
          </w:tcPr>
          <w:p w:rsidR="007C7F39" w:rsidRDefault="007116F1">
            <w:pPr>
              <w:pStyle w:val="TableParagraph"/>
              <w:spacing w:line="214" w:lineRule="exact"/>
              <w:ind w:left="107"/>
              <w:rPr>
                <w:b/>
                <w:sz w:val="20"/>
              </w:rPr>
            </w:pPr>
            <w:r>
              <w:rPr>
                <w:b/>
                <w:sz w:val="20"/>
              </w:rPr>
              <w:t>Pirovac</w:t>
            </w:r>
          </w:p>
        </w:tc>
        <w:tc>
          <w:tcPr>
            <w:tcW w:w="1559" w:type="dxa"/>
          </w:tcPr>
          <w:p w:rsidR="007C7F39" w:rsidRDefault="007116F1">
            <w:pPr>
              <w:pStyle w:val="TableParagraph"/>
              <w:spacing w:line="214" w:lineRule="exact"/>
              <w:ind w:right="566"/>
              <w:jc w:val="right"/>
              <w:rPr>
                <w:b/>
                <w:sz w:val="20"/>
              </w:rPr>
            </w:pPr>
            <w:r>
              <w:rPr>
                <w:b/>
                <w:sz w:val="20"/>
              </w:rPr>
              <w:t>Biskupija</w:t>
            </w:r>
          </w:p>
        </w:tc>
        <w:tc>
          <w:tcPr>
            <w:tcW w:w="1701" w:type="dxa"/>
          </w:tcPr>
          <w:p w:rsidR="007C7F39" w:rsidRDefault="007116F1">
            <w:pPr>
              <w:pStyle w:val="TableParagraph"/>
              <w:spacing w:line="214" w:lineRule="exact"/>
              <w:ind w:left="107"/>
              <w:rPr>
                <w:b/>
                <w:sz w:val="20"/>
              </w:rPr>
            </w:pPr>
            <w:r>
              <w:rPr>
                <w:b/>
                <w:sz w:val="20"/>
              </w:rPr>
              <w:t>Tribunj</w:t>
            </w:r>
          </w:p>
        </w:tc>
        <w:tc>
          <w:tcPr>
            <w:tcW w:w="1418" w:type="dxa"/>
          </w:tcPr>
          <w:p w:rsidR="007C7F39" w:rsidRDefault="007116F1">
            <w:pPr>
              <w:pStyle w:val="TableParagraph"/>
              <w:spacing w:line="214" w:lineRule="exact"/>
              <w:ind w:left="108"/>
              <w:rPr>
                <w:b/>
                <w:sz w:val="20"/>
              </w:rPr>
            </w:pPr>
            <w:r>
              <w:rPr>
                <w:b/>
                <w:sz w:val="20"/>
              </w:rPr>
              <w:t>Kijevo</w:t>
            </w:r>
          </w:p>
        </w:tc>
        <w:tc>
          <w:tcPr>
            <w:tcW w:w="1842" w:type="dxa"/>
          </w:tcPr>
          <w:p w:rsidR="007C7F39" w:rsidRDefault="007116F1">
            <w:pPr>
              <w:pStyle w:val="TableParagraph"/>
              <w:spacing w:line="214" w:lineRule="exact"/>
              <w:ind w:left="107"/>
              <w:rPr>
                <w:b/>
                <w:sz w:val="20"/>
              </w:rPr>
            </w:pPr>
            <w:r>
              <w:rPr>
                <w:b/>
                <w:sz w:val="20"/>
              </w:rPr>
              <w:t>UKUPNO</w:t>
            </w:r>
          </w:p>
        </w:tc>
      </w:tr>
      <w:tr w:rsidR="007C7F39">
        <w:trPr>
          <w:trHeight w:val="468"/>
        </w:trPr>
        <w:tc>
          <w:tcPr>
            <w:tcW w:w="2123" w:type="dxa"/>
          </w:tcPr>
          <w:p w:rsidR="007C7F39" w:rsidRDefault="007116F1">
            <w:pPr>
              <w:pStyle w:val="TableParagraph"/>
              <w:spacing w:line="236" w:lineRule="exact"/>
              <w:ind w:left="107" w:right="446"/>
              <w:rPr>
                <w:b/>
                <w:sz w:val="20"/>
              </w:rPr>
            </w:pPr>
            <w:r>
              <w:rPr>
                <w:b/>
                <w:sz w:val="20"/>
              </w:rPr>
              <w:t>Svi građani (broj stanovnika)</w:t>
            </w:r>
          </w:p>
        </w:tc>
        <w:tc>
          <w:tcPr>
            <w:tcW w:w="1559" w:type="dxa"/>
          </w:tcPr>
          <w:p w:rsidR="007C7F39" w:rsidRDefault="007116F1">
            <w:pPr>
              <w:pStyle w:val="TableParagraph"/>
              <w:spacing w:line="234" w:lineRule="exact"/>
              <w:ind w:right="473"/>
              <w:jc w:val="right"/>
              <w:rPr>
                <w:sz w:val="20"/>
              </w:rPr>
            </w:pPr>
            <w:r>
              <w:rPr>
                <w:sz w:val="20"/>
              </w:rPr>
              <w:t>15.407</w:t>
            </w:r>
          </w:p>
        </w:tc>
        <w:tc>
          <w:tcPr>
            <w:tcW w:w="1276" w:type="dxa"/>
          </w:tcPr>
          <w:p w:rsidR="007C7F39" w:rsidRDefault="007116F1">
            <w:pPr>
              <w:pStyle w:val="TableParagraph"/>
              <w:spacing w:line="234" w:lineRule="exact"/>
              <w:ind w:right="385"/>
              <w:jc w:val="right"/>
              <w:rPr>
                <w:sz w:val="20"/>
              </w:rPr>
            </w:pPr>
            <w:r>
              <w:rPr>
                <w:sz w:val="20"/>
              </w:rPr>
              <w:t>6.572</w:t>
            </w:r>
          </w:p>
        </w:tc>
        <w:tc>
          <w:tcPr>
            <w:tcW w:w="1559" w:type="dxa"/>
          </w:tcPr>
          <w:p w:rsidR="007C7F39" w:rsidRDefault="007116F1">
            <w:pPr>
              <w:pStyle w:val="TableParagraph"/>
              <w:spacing w:line="234" w:lineRule="exact"/>
              <w:ind w:right="527"/>
              <w:jc w:val="right"/>
              <w:rPr>
                <w:sz w:val="20"/>
              </w:rPr>
            </w:pPr>
            <w:r>
              <w:rPr>
                <w:sz w:val="20"/>
              </w:rPr>
              <w:t>1.930</w:t>
            </w:r>
          </w:p>
        </w:tc>
        <w:tc>
          <w:tcPr>
            <w:tcW w:w="1559" w:type="dxa"/>
          </w:tcPr>
          <w:p w:rsidR="007C7F39" w:rsidRDefault="007116F1">
            <w:pPr>
              <w:pStyle w:val="TableParagraph"/>
              <w:spacing w:line="234" w:lineRule="exact"/>
              <w:ind w:right="526"/>
              <w:jc w:val="right"/>
              <w:rPr>
                <w:sz w:val="20"/>
              </w:rPr>
            </w:pPr>
            <w:r>
              <w:rPr>
                <w:sz w:val="20"/>
              </w:rPr>
              <w:t>1.699</w:t>
            </w:r>
          </w:p>
        </w:tc>
        <w:tc>
          <w:tcPr>
            <w:tcW w:w="1701" w:type="dxa"/>
          </w:tcPr>
          <w:p w:rsidR="007C7F39" w:rsidRDefault="007116F1">
            <w:pPr>
              <w:pStyle w:val="TableParagraph"/>
              <w:spacing w:line="234" w:lineRule="exact"/>
              <w:ind w:left="587" w:right="580"/>
              <w:jc w:val="center"/>
              <w:rPr>
                <w:sz w:val="20"/>
              </w:rPr>
            </w:pPr>
            <w:r>
              <w:rPr>
                <w:sz w:val="20"/>
              </w:rPr>
              <w:t>1.536</w:t>
            </w:r>
          </w:p>
        </w:tc>
        <w:tc>
          <w:tcPr>
            <w:tcW w:w="1418" w:type="dxa"/>
          </w:tcPr>
          <w:p w:rsidR="007C7F39" w:rsidRDefault="007116F1">
            <w:pPr>
              <w:pStyle w:val="TableParagraph"/>
              <w:spacing w:line="234" w:lineRule="exact"/>
              <w:ind w:right="532"/>
              <w:jc w:val="right"/>
              <w:rPr>
                <w:sz w:val="20"/>
              </w:rPr>
            </w:pPr>
            <w:r>
              <w:rPr>
                <w:sz w:val="20"/>
              </w:rPr>
              <w:t>417</w:t>
            </w:r>
          </w:p>
        </w:tc>
        <w:tc>
          <w:tcPr>
            <w:tcW w:w="1842" w:type="dxa"/>
          </w:tcPr>
          <w:p w:rsidR="007C7F39" w:rsidRDefault="007116F1">
            <w:pPr>
              <w:pStyle w:val="TableParagraph"/>
              <w:spacing w:line="234" w:lineRule="exact"/>
              <w:ind w:left="601" w:right="596"/>
              <w:jc w:val="center"/>
              <w:rPr>
                <w:sz w:val="20"/>
              </w:rPr>
            </w:pPr>
            <w:r>
              <w:rPr>
                <w:sz w:val="20"/>
              </w:rPr>
              <w:t>27.561</w:t>
            </w:r>
          </w:p>
        </w:tc>
      </w:tr>
      <w:tr w:rsidR="007C7F39">
        <w:trPr>
          <w:trHeight w:val="231"/>
        </w:trPr>
        <w:tc>
          <w:tcPr>
            <w:tcW w:w="2123" w:type="dxa"/>
          </w:tcPr>
          <w:p w:rsidR="007C7F39" w:rsidRDefault="007116F1">
            <w:pPr>
              <w:pStyle w:val="TableParagraph"/>
              <w:spacing w:line="212" w:lineRule="exact"/>
              <w:ind w:left="107"/>
              <w:rPr>
                <w:b/>
                <w:sz w:val="20"/>
              </w:rPr>
            </w:pPr>
            <w:r>
              <w:rPr>
                <w:b/>
                <w:sz w:val="20"/>
              </w:rPr>
              <w:t>Broj kućanstava</w:t>
            </w:r>
          </w:p>
        </w:tc>
        <w:tc>
          <w:tcPr>
            <w:tcW w:w="1559" w:type="dxa"/>
          </w:tcPr>
          <w:p w:rsidR="007C7F39" w:rsidRDefault="007116F1">
            <w:pPr>
              <w:pStyle w:val="TableParagraph"/>
              <w:spacing w:line="212" w:lineRule="exact"/>
              <w:ind w:right="527"/>
              <w:jc w:val="right"/>
              <w:rPr>
                <w:sz w:val="20"/>
              </w:rPr>
            </w:pPr>
            <w:r>
              <w:rPr>
                <w:sz w:val="20"/>
              </w:rPr>
              <w:t>5.258</w:t>
            </w:r>
          </w:p>
        </w:tc>
        <w:tc>
          <w:tcPr>
            <w:tcW w:w="1276" w:type="dxa"/>
          </w:tcPr>
          <w:p w:rsidR="007C7F39" w:rsidRDefault="007116F1">
            <w:pPr>
              <w:pStyle w:val="TableParagraph"/>
              <w:spacing w:line="212" w:lineRule="exact"/>
              <w:ind w:right="385"/>
              <w:jc w:val="right"/>
              <w:rPr>
                <w:sz w:val="20"/>
              </w:rPr>
            </w:pPr>
            <w:r>
              <w:rPr>
                <w:sz w:val="20"/>
              </w:rPr>
              <w:t>1.972</w:t>
            </w:r>
          </w:p>
        </w:tc>
        <w:tc>
          <w:tcPr>
            <w:tcW w:w="1559" w:type="dxa"/>
          </w:tcPr>
          <w:p w:rsidR="007C7F39" w:rsidRDefault="007116F1">
            <w:pPr>
              <w:pStyle w:val="TableParagraph"/>
              <w:spacing w:line="212" w:lineRule="exact"/>
              <w:ind w:left="591" w:right="584"/>
              <w:jc w:val="center"/>
              <w:rPr>
                <w:sz w:val="20"/>
              </w:rPr>
            </w:pPr>
            <w:r>
              <w:rPr>
                <w:sz w:val="20"/>
              </w:rPr>
              <w:t>737</w:t>
            </w:r>
          </w:p>
        </w:tc>
        <w:tc>
          <w:tcPr>
            <w:tcW w:w="1559" w:type="dxa"/>
          </w:tcPr>
          <w:p w:rsidR="007C7F39" w:rsidRDefault="007116F1">
            <w:pPr>
              <w:pStyle w:val="TableParagraph"/>
              <w:spacing w:line="212" w:lineRule="exact"/>
              <w:ind w:right="603"/>
              <w:jc w:val="right"/>
              <w:rPr>
                <w:sz w:val="20"/>
              </w:rPr>
            </w:pPr>
            <w:r>
              <w:rPr>
                <w:sz w:val="20"/>
              </w:rPr>
              <w:t>766</w:t>
            </w:r>
          </w:p>
        </w:tc>
        <w:tc>
          <w:tcPr>
            <w:tcW w:w="1701" w:type="dxa"/>
          </w:tcPr>
          <w:p w:rsidR="007C7F39" w:rsidRDefault="007116F1">
            <w:pPr>
              <w:pStyle w:val="TableParagraph"/>
              <w:spacing w:line="212" w:lineRule="exact"/>
              <w:ind w:left="586" w:right="580"/>
              <w:jc w:val="center"/>
              <w:rPr>
                <w:sz w:val="20"/>
              </w:rPr>
            </w:pPr>
            <w:r>
              <w:rPr>
                <w:sz w:val="20"/>
              </w:rPr>
              <w:t>584</w:t>
            </w:r>
          </w:p>
        </w:tc>
        <w:tc>
          <w:tcPr>
            <w:tcW w:w="1418" w:type="dxa"/>
          </w:tcPr>
          <w:p w:rsidR="007C7F39" w:rsidRDefault="007116F1">
            <w:pPr>
              <w:pStyle w:val="TableParagraph"/>
              <w:spacing w:line="212" w:lineRule="exact"/>
              <w:ind w:right="532"/>
              <w:jc w:val="right"/>
              <w:rPr>
                <w:sz w:val="20"/>
              </w:rPr>
            </w:pPr>
            <w:r>
              <w:rPr>
                <w:sz w:val="20"/>
              </w:rPr>
              <w:t>204</w:t>
            </w:r>
          </w:p>
        </w:tc>
        <w:tc>
          <w:tcPr>
            <w:tcW w:w="1842" w:type="dxa"/>
          </w:tcPr>
          <w:p w:rsidR="007C7F39" w:rsidRDefault="007116F1">
            <w:pPr>
              <w:pStyle w:val="TableParagraph"/>
              <w:spacing w:line="212" w:lineRule="exact"/>
              <w:ind w:left="601" w:right="594"/>
              <w:jc w:val="center"/>
              <w:rPr>
                <w:sz w:val="20"/>
              </w:rPr>
            </w:pPr>
            <w:r>
              <w:rPr>
                <w:sz w:val="20"/>
              </w:rPr>
              <w:t>9.521</w:t>
            </w:r>
          </w:p>
        </w:tc>
      </w:tr>
      <w:tr w:rsidR="007C7F39">
        <w:trPr>
          <w:trHeight w:val="234"/>
        </w:trPr>
        <w:tc>
          <w:tcPr>
            <w:tcW w:w="2123" w:type="dxa"/>
          </w:tcPr>
          <w:p w:rsidR="007C7F39" w:rsidRDefault="007116F1">
            <w:pPr>
              <w:pStyle w:val="TableParagraph"/>
              <w:spacing w:line="215" w:lineRule="exact"/>
              <w:ind w:left="107"/>
              <w:rPr>
                <w:b/>
                <w:sz w:val="20"/>
              </w:rPr>
            </w:pPr>
            <w:r>
              <w:rPr>
                <w:b/>
                <w:sz w:val="20"/>
              </w:rPr>
              <w:t>Žene</w:t>
            </w:r>
          </w:p>
        </w:tc>
        <w:tc>
          <w:tcPr>
            <w:tcW w:w="1559" w:type="dxa"/>
          </w:tcPr>
          <w:p w:rsidR="007C7F39" w:rsidRDefault="007116F1">
            <w:pPr>
              <w:pStyle w:val="TableParagraph"/>
              <w:spacing w:line="215" w:lineRule="exact"/>
              <w:ind w:right="527"/>
              <w:jc w:val="right"/>
              <w:rPr>
                <w:sz w:val="20"/>
              </w:rPr>
            </w:pPr>
            <w:r>
              <w:rPr>
                <w:sz w:val="20"/>
              </w:rPr>
              <w:t>7.779</w:t>
            </w:r>
          </w:p>
        </w:tc>
        <w:tc>
          <w:tcPr>
            <w:tcW w:w="1276" w:type="dxa"/>
          </w:tcPr>
          <w:p w:rsidR="007C7F39" w:rsidRDefault="007116F1">
            <w:pPr>
              <w:pStyle w:val="TableParagraph"/>
              <w:spacing w:line="215" w:lineRule="exact"/>
              <w:ind w:right="385"/>
              <w:jc w:val="right"/>
              <w:rPr>
                <w:sz w:val="20"/>
              </w:rPr>
            </w:pPr>
            <w:r>
              <w:rPr>
                <w:sz w:val="20"/>
              </w:rPr>
              <w:t>3.245</w:t>
            </w:r>
          </w:p>
        </w:tc>
        <w:tc>
          <w:tcPr>
            <w:tcW w:w="1559" w:type="dxa"/>
          </w:tcPr>
          <w:p w:rsidR="007C7F39" w:rsidRDefault="007116F1">
            <w:pPr>
              <w:pStyle w:val="TableParagraph"/>
              <w:spacing w:line="215" w:lineRule="exact"/>
              <w:ind w:left="591" w:right="584"/>
              <w:jc w:val="center"/>
              <w:rPr>
                <w:sz w:val="20"/>
              </w:rPr>
            </w:pPr>
            <w:r>
              <w:rPr>
                <w:sz w:val="20"/>
              </w:rPr>
              <w:t>953</w:t>
            </w:r>
          </w:p>
        </w:tc>
        <w:tc>
          <w:tcPr>
            <w:tcW w:w="1559" w:type="dxa"/>
          </w:tcPr>
          <w:p w:rsidR="007C7F39" w:rsidRDefault="007116F1">
            <w:pPr>
              <w:pStyle w:val="TableParagraph"/>
              <w:spacing w:line="215" w:lineRule="exact"/>
              <w:ind w:right="603"/>
              <w:jc w:val="right"/>
              <w:rPr>
                <w:sz w:val="20"/>
              </w:rPr>
            </w:pPr>
            <w:r>
              <w:rPr>
                <w:sz w:val="20"/>
              </w:rPr>
              <w:t>871</w:t>
            </w:r>
          </w:p>
        </w:tc>
        <w:tc>
          <w:tcPr>
            <w:tcW w:w="1701" w:type="dxa"/>
          </w:tcPr>
          <w:p w:rsidR="007C7F39" w:rsidRDefault="007116F1">
            <w:pPr>
              <w:pStyle w:val="TableParagraph"/>
              <w:spacing w:line="215" w:lineRule="exact"/>
              <w:ind w:left="586" w:right="580"/>
              <w:jc w:val="center"/>
              <w:rPr>
                <w:sz w:val="20"/>
              </w:rPr>
            </w:pPr>
            <w:r>
              <w:rPr>
                <w:sz w:val="20"/>
              </w:rPr>
              <w:t>778</w:t>
            </w:r>
          </w:p>
        </w:tc>
        <w:tc>
          <w:tcPr>
            <w:tcW w:w="1418" w:type="dxa"/>
          </w:tcPr>
          <w:p w:rsidR="007C7F39" w:rsidRDefault="007116F1">
            <w:pPr>
              <w:pStyle w:val="TableParagraph"/>
              <w:spacing w:line="215" w:lineRule="exact"/>
              <w:ind w:right="532"/>
              <w:jc w:val="right"/>
              <w:rPr>
                <w:sz w:val="20"/>
              </w:rPr>
            </w:pPr>
            <w:r>
              <w:rPr>
                <w:sz w:val="20"/>
              </w:rPr>
              <w:t>214</w:t>
            </w:r>
          </w:p>
        </w:tc>
        <w:tc>
          <w:tcPr>
            <w:tcW w:w="1842" w:type="dxa"/>
          </w:tcPr>
          <w:p w:rsidR="007C7F39" w:rsidRDefault="007116F1">
            <w:pPr>
              <w:pStyle w:val="TableParagraph"/>
              <w:spacing w:line="215" w:lineRule="exact"/>
              <w:ind w:right="590"/>
              <w:jc w:val="right"/>
              <w:rPr>
                <w:b/>
                <w:sz w:val="20"/>
              </w:rPr>
            </w:pPr>
            <w:r>
              <w:rPr>
                <w:b/>
                <w:sz w:val="20"/>
              </w:rPr>
              <w:t>13.840</w:t>
            </w:r>
          </w:p>
        </w:tc>
      </w:tr>
      <w:tr w:rsidR="007C7F39">
        <w:trPr>
          <w:trHeight w:val="233"/>
        </w:trPr>
        <w:tc>
          <w:tcPr>
            <w:tcW w:w="2123" w:type="dxa"/>
          </w:tcPr>
          <w:p w:rsidR="007C7F39" w:rsidRDefault="007116F1">
            <w:pPr>
              <w:pStyle w:val="TableParagraph"/>
              <w:spacing w:line="214" w:lineRule="exact"/>
              <w:ind w:left="107"/>
              <w:rPr>
                <w:b/>
                <w:sz w:val="20"/>
              </w:rPr>
            </w:pPr>
            <w:r>
              <w:rPr>
                <w:b/>
                <w:sz w:val="20"/>
              </w:rPr>
              <w:t>Umirovljenici</w:t>
            </w:r>
          </w:p>
        </w:tc>
        <w:tc>
          <w:tcPr>
            <w:tcW w:w="1559" w:type="dxa"/>
          </w:tcPr>
          <w:p w:rsidR="007C7F39" w:rsidRDefault="007116F1">
            <w:pPr>
              <w:pStyle w:val="TableParagraph"/>
              <w:spacing w:line="214" w:lineRule="exact"/>
              <w:ind w:right="527"/>
              <w:jc w:val="right"/>
              <w:rPr>
                <w:sz w:val="20"/>
              </w:rPr>
            </w:pPr>
            <w:r>
              <w:rPr>
                <w:sz w:val="20"/>
              </w:rPr>
              <w:t>2.430</w:t>
            </w:r>
          </w:p>
        </w:tc>
        <w:tc>
          <w:tcPr>
            <w:tcW w:w="1276" w:type="dxa"/>
          </w:tcPr>
          <w:p w:rsidR="007C7F39" w:rsidRDefault="007116F1">
            <w:pPr>
              <w:pStyle w:val="TableParagraph"/>
              <w:spacing w:line="214" w:lineRule="exact"/>
              <w:ind w:right="385"/>
              <w:jc w:val="right"/>
              <w:rPr>
                <w:sz w:val="20"/>
              </w:rPr>
            </w:pPr>
            <w:r>
              <w:rPr>
                <w:sz w:val="20"/>
              </w:rPr>
              <w:t>1.072</w:t>
            </w:r>
          </w:p>
        </w:tc>
        <w:tc>
          <w:tcPr>
            <w:tcW w:w="1559" w:type="dxa"/>
          </w:tcPr>
          <w:p w:rsidR="007C7F39" w:rsidRDefault="007116F1">
            <w:pPr>
              <w:pStyle w:val="TableParagraph"/>
              <w:spacing w:line="214" w:lineRule="exact"/>
              <w:ind w:left="591" w:right="584"/>
              <w:jc w:val="center"/>
              <w:rPr>
                <w:sz w:val="20"/>
              </w:rPr>
            </w:pPr>
            <w:r>
              <w:rPr>
                <w:sz w:val="20"/>
              </w:rPr>
              <w:t>425</w:t>
            </w:r>
          </w:p>
        </w:tc>
        <w:tc>
          <w:tcPr>
            <w:tcW w:w="1559" w:type="dxa"/>
          </w:tcPr>
          <w:p w:rsidR="007C7F39" w:rsidRDefault="007116F1">
            <w:pPr>
              <w:pStyle w:val="TableParagraph"/>
              <w:spacing w:line="214" w:lineRule="exact"/>
              <w:ind w:right="603"/>
              <w:jc w:val="right"/>
              <w:rPr>
                <w:sz w:val="20"/>
              </w:rPr>
            </w:pPr>
            <w:r>
              <w:rPr>
                <w:sz w:val="20"/>
              </w:rPr>
              <w:t>716</w:t>
            </w:r>
          </w:p>
        </w:tc>
        <w:tc>
          <w:tcPr>
            <w:tcW w:w="1701" w:type="dxa"/>
          </w:tcPr>
          <w:p w:rsidR="007C7F39" w:rsidRDefault="007116F1">
            <w:pPr>
              <w:pStyle w:val="TableParagraph"/>
              <w:spacing w:line="214" w:lineRule="exact"/>
              <w:ind w:left="586" w:right="580"/>
              <w:jc w:val="center"/>
              <w:rPr>
                <w:sz w:val="20"/>
              </w:rPr>
            </w:pPr>
            <w:r>
              <w:rPr>
                <w:sz w:val="20"/>
              </w:rPr>
              <w:t>337</w:t>
            </w:r>
          </w:p>
        </w:tc>
        <w:tc>
          <w:tcPr>
            <w:tcW w:w="1418" w:type="dxa"/>
          </w:tcPr>
          <w:p w:rsidR="007C7F39" w:rsidRDefault="007116F1">
            <w:pPr>
              <w:pStyle w:val="TableParagraph"/>
              <w:spacing w:line="214" w:lineRule="exact"/>
              <w:ind w:right="532"/>
              <w:jc w:val="right"/>
              <w:rPr>
                <w:sz w:val="20"/>
              </w:rPr>
            </w:pPr>
            <w:r>
              <w:rPr>
                <w:sz w:val="20"/>
              </w:rPr>
              <w:t>150</w:t>
            </w:r>
          </w:p>
        </w:tc>
        <w:tc>
          <w:tcPr>
            <w:tcW w:w="1842" w:type="dxa"/>
          </w:tcPr>
          <w:p w:rsidR="007C7F39" w:rsidRDefault="007116F1">
            <w:pPr>
              <w:pStyle w:val="TableParagraph"/>
              <w:spacing w:line="214" w:lineRule="exact"/>
              <w:ind w:left="601" w:right="592"/>
              <w:jc w:val="center"/>
              <w:rPr>
                <w:b/>
                <w:sz w:val="20"/>
              </w:rPr>
            </w:pPr>
            <w:r>
              <w:rPr>
                <w:b/>
                <w:sz w:val="20"/>
              </w:rPr>
              <w:t>5.130</w:t>
            </w:r>
          </w:p>
        </w:tc>
      </w:tr>
      <w:tr w:rsidR="007C7F39">
        <w:trPr>
          <w:trHeight w:val="234"/>
        </w:trPr>
        <w:tc>
          <w:tcPr>
            <w:tcW w:w="2123" w:type="dxa"/>
          </w:tcPr>
          <w:p w:rsidR="007C7F39" w:rsidRDefault="007116F1">
            <w:pPr>
              <w:pStyle w:val="TableParagraph"/>
              <w:spacing w:line="214" w:lineRule="exact"/>
              <w:ind w:left="107"/>
              <w:rPr>
                <w:b/>
                <w:sz w:val="20"/>
              </w:rPr>
            </w:pPr>
            <w:r>
              <w:rPr>
                <w:b/>
                <w:sz w:val="20"/>
              </w:rPr>
              <w:t>Djeca do 14</w:t>
            </w:r>
          </w:p>
        </w:tc>
        <w:tc>
          <w:tcPr>
            <w:tcW w:w="1559" w:type="dxa"/>
          </w:tcPr>
          <w:p w:rsidR="007C7F39" w:rsidRDefault="007116F1">
            <w:pPr>
              <w:pStyle w:val="TableParagraph"/>
              <w:spacing w:line="214" w:lineRule="exact"/>
              <w:ind w:right="527"/>
              <w:jc w:val="right"/>
              <w:rPr>
                <w:sz w:val="20"/>
              </w:rPr>
            </w:pPr>
            <w:r>
              <w:rPr>
                <w:sz w:val="20"/>
              </w:rPr>
              <w:t>2.746</w:t>
            </w:r>
          </w:p>
        </w:tc>
        <w:tc>
          <w:tcPr>
            <w:tcW w:w="1276" w:type="dxa"/>
          </w:tcPr>
          <w:p w:rsidR="007C7F39" w:rsidRDefault="007116F1">
            <w:pPr>
              <w:pStyle w:val="TableParagraph"/>
              <w:spacing w:line="214" w:lineRule="exact"/>
              <w:ind w:right="385"/>
              <w:jc w:val="right"/>
              <w:rPr>
                <w:sz w:val="20"/>
              </w:rPr>
            </w:pPr>
            <w:r>
              <w:rPr>
                <w:sz w:val="20"/>
              </w:rPr>
              <w:t>1.163</w:t>
            </w:r>
          </w:p>
        </w:tc>
        <w:tc>
          <w:tcPr>
            <w:tcW w:w="1559" w:type="dxa"/>
          </w:tcPr>
          <w:p w:rsidR="007C7F39" w:rsidRDefault="007116F1">
            <w:pPr>
              <w:pStyle w:val="TableParagraph"/>
              <w:spacing w:line="214" w:lineRule="exact"/>
              <w:ind w:left="591" w:right="584"/>
              <w:jc w:val="center"/>
              <w:rPr>
                <w:sz w:val="20"/>
              </w:rPr>
            </w:pPr>
            <w:r>
              <w:rPr>
                <w:sz w:val="20"/>
              </w:rPr>
              <w:t>243</w:t>
            </w:r>
          </w:p>
        </w:tc>
        <w:tc>
          <w:tcPr>
            <w:tcW w:w="1559" w:type="dxa"/>
          </w:tcPr>
          <w:p w:rsidR="007C7F39" w:rsidRDefault="007116F1">
            <w:pPr>
              <w:pStyle w:val="TableParagraph"/>
              <w:spacing w:line="214" w:lineRule="exact"/>
              <w:ind w:right="603"/>
              <w:jc w:val="right"/>
              <w:rPr>
                <w:sz w:val="20"/>
              </w:rPr>
            </w:pPr>
            <w:r>
              <w:rPr>
                <w:sz w:val="20"/>
              </w:rPr>
              <w:t>136</w:t>
            </w:r>
          </w:p>
        </w:tc>
        <w:tc>
          <w:tcPr>
            <w:tcW w:w="1701" w:type="dxa"/>
          </w:tcPr>
          <w:p w:rsidR="007C7F39" w:rsidRDefault="007116F1">
            <w:pPr>
              <w:pStyle w:val="TableParagraph"/>
              <w:spacing w:line="214" w:lineRule="exact"/>
              <w:ind w:left="586" w:right="580"/>
              <w:jc w:val="center"/>
              <w:rPr>
                <w:sz w:val="20"/>
              </w:rPr>
            </w:pPr>
            <w:r>
              <w:rPr>
                <w:sz w:val="20"/>
              </w:rPr>
              <w:t>212</w:t>
            </w:r>
          </w:p>
        </w:tc>
        <w:tc>
          <w:tcPr>
            <w:tcW w:w="1418" w:type="dxa"/>
          </w:tcPr>
          <w:p w:rsidR="007C7F39" w:rsidRDefault="007116F1">
            <w:pPr>
              <w:pStyle w:val="TableParagraph"/>
              <w:spacing w:line="214" w:lineRule="exact"/>
              <w:ind w:right="587"/>
              <w:jc w:val="right"/>
              <w:rPr>
                <w:sz w:val="20"/>
              </w:rPr>
            </w:pPr>
            <w:r>
              <w:rPr>
                <w:sz w:val="20"/>
              </w:rPr>
              <w:t>34</w:t>
            </w:r>
          </w:p>
        </w:tc>
        <w:tc>
          <w:tcPr>
            <w:tcW w:w="1842" w:type="dxa"/>
          </w:tcPr>
          <w:p w:rsidR="007C7F39" w:rsidRDefault="007116F1">
            <w:pPr>
              <w:pStyle w:val="TableParagraph"/>
              <w:spacing w:line="214" w:lineRule="exact"/>
              <w:ind w:left="601" w:right="592"/>
              <w:jc w:val="center"/>
              <w:rPr>
                <w:b/>
                <w:sz w:val="20"/>
              </w:rPr>
            </w:pPr>
            <w:r>
              <w:rPr>
                <w:b/>
                <w:sz w:val="20"/>
              </w:rPr>
              <w:t>4.534</w:t>
            </w:r>
          </w:p>
        </w:tc>
      </w:tr>
      <w:tr w:rsidR="007C7F39">
        <w:trPr>
          <w:trHeight w:val="234"/>
        </w:trPr>
        <w:tc>
          <w:tcPr>
            <w:tcW w:w="2123" w:type="dxa"/>
          </w:tcPr>
          <w:p w:rsidR="007C7F39" w:rsidRDefault="007116F1">
            <w:pPr>
              <w:pStyle w:val="TableParagraph"/>
              <w:spacing w:line="215" w:lineRule="exact"/>
              <w:ind w:left="107"/>
              <w:rPr>
                <w:i/>
                <w:sz w:val="20"/>
              </w:rPr>
            </w:pPr>
            <w:r>
              <w:rPr>
                <w:i/>
                <w:sz w:val="20"/>
              </w:rPr>
              <w:t>Djeca od 0-4</w:t>
            </w:r>
          </w:p>
        </w:tc>
        <w:tc>
          <w:tcPr>
            <w:tcW w:w="1559" w:type="dxa"/>
          </w:tcPr>
          <w:p w:rsidR="007C7F39" w:rsidRDefault="007116F1">
            <w:pPr>
              <w:pStyle w:val="TableParagraph"/>
              <w:spacing w:line="215" w:lineRule="exact"/>
              <w:ind w:left="590" w:right="584"/>
              <w:jc w:val="center"/>
              <w:rPr>
                <w:i/>
                <w:sz w:val="20"/>
              </w:rPr>
            </w:pPr>
            <w:r>
              <w:rPr>
                <w:i/>
                <w:sz w:val="20"/>
              </w:rPr>
              <w:t>713</w:t>
            </w:r>
          </w:p>
        </w:tc>
        <w:tc>
          <w:tcPr>
            <w:tcW w:w="1276" w:type="dxa"/>
          </w:tcPr>
          <w:p w:rsidR="007C7F39" w:rsidRDefault="007116F1">
            <w:pPr>
              <w:pStyle w:val="TableParagraph"/>
              <w:spacing w:line="215" w:lineRule="exact"/>
              <w:ind w:right="468"/>
              <w:jc w:val="right"/>
              <w:rPr>
                <w:i/>
                <w:sz w:val="20"/>
              </w:rPr>
            </w:pPr>
            <w:r>
              <w:rPr>
                <w:i/>
                <w:sz w:val="20"/>
              </w:rPr>
              <w:t>340</w:t>
            </w:r>
          </w:p>
        </w:tc>
        <w:tc>
          <w:tcPr>
            <w:tcW w:w="1559" w:type="dxa"/>
          </w:tcPr>
          <w:p w:rsidR="007C7F39" w:rsidRDefault="007116F1">
            <w:pPr>
              <w:pStyle w:val="TableParagraph"/>
              <w:spacing w:line="215" w:lineRule="exact"/>
              <w:ind w:left="591" w:right="584"/>
              <w:jc w:val="center"/>
              <w:rPr>
                <w:i/>
                <w:sz w:val="20"/>
              </w:rPr>
            </w:pPr>
            <w:r>
              <w:rPr>
                <w:i/>
                <w:sz w:val="20"/>
              </w:rPr>
              <w:t>86</w:t>
            </w:r>
          </w:p>
        </w:tc>
        <w:tc>
          <w:tcPr>
            <w:tcW w:w="1559" w:type="dxa"/>
          </w:tcPr>
          <w:p w:rsidR="007C7F39" w:rsidRDefault="007116F1">
            <w:pPr>
              <w:pStyle w:val="TableParagraph"/>
              <w:spacing w:line="215" w:lineRule="exact"/>
              <w:ind w:left="591" w:right="584"/>
              <w:jc w:val="center"/>
              <w:rPr>
                <w:i/>
                <w:sz w:val="20"/>
              </w:rPr>
            </w:pPr>
            <w:r>
              <w:rPr>
                <w:i/>
                <w:sz w:val="20"/>
              </w:rPr>
              <w:t>53</w:t>
            </w:r>
          </w:p>
        </w:tc>
        <w:tc>
          <w:tcPr>
            <w:tcW w:w="1701" w:type="dxa"/>
          </w:tcPr>
          <w:p w:rsidR="007C7F39" w:rsidRDefault="007116F1">
            <w:pPr>
              <w:pStyle w:val="TableParagraph"/>
              <w:spacing w:line="215" w:lineRule="exact"/>
              <w:ind w:left="587" w:right="578"/>
              <w:jc w:val="center"/>
              <w:rPr>
                <w:i/>
                <w:sz w:val="20"/>
              </w:rPr>
            </w:pPr>
            <w:r>
              <w:rPr>
                <w:i/>
                <w:sz w:val="20"/>
              </w:rPr>
              <w:t>89</w:t>
            </w:r>
          </w:p>
        </w:tc>
        <w:tc>
          <w:tcPr>
            <w:tcW w:w="1418" w:type="dxa"/>
          </w:tcPr>
          <w:p w:rsidR="007C7F39" w:rsidRDefault="007116F1">
            <w:pPr>
              <w:pStyle w:val="TableParagraph"/>
              <w:spacing w:line="215" w:lineRule="exact"/>
              <w:ind w:right="643"/>
              <w:jc w:val="right"/>
              <w:rPr>
                <w:i/>
                <w:sz w:val="20"/>
              </w:rPr>
            </w:pPr>
            <w:r>
              <w:rPr>
                <w:i/>
                <w:sz w:val="20"/>
              </w:rPr>
              <w:t>8</w:t>
            </w:r>
          </w:p>
        </w:tc>
        <w:tc>
          <w:tcPr>
            <w:tcW w:w="1842" w:type="dxa"/>
          </w:tcPr>
          <w:p w:rsidR="007C7F39" w:rsidRDefault="007116F1">
            <w:pPr>
              <w:pStyle w:val="TableParagraph"/>
              <w:spacing w:line="215" w:lineRule="exact"/>
              <w:ind w:left="601" w:right="593"/>
              <w:jc w:val="center"/>
              <w:rPr>
                <w:i/>
                <w:sz w:val="20"/>
              </w:rPr>
            </w:pPr>
            <w:r>
              <w:rPr>
                <w:i/>
                <w:sz w:val="20"/>
              </w:rPr>
              <w:t>1.289</w:t>
            </w:r>
          </w:p>
        </w:tc>
      </w:tr>
      <w:tr w:rsidR="007C7F39">
        <w:trPr>
          <w:trHeight w:val="233"/>
        </w:trPr>
        <w:tc>
          <w:tcPr>
            <w:tcW w:w="2123" w:type="dxa"/>
          </w:tcPr>
          <w:p w:rsidR="007C7F39" w:rsidRDefault="007116F1">
            <w:pPr>
              <w:pStyle w:val="TableParagraph"/>
              <w:spacing w:line="214" w:lineRule="exact"/>
              <w:ind w:left="107"/>
              <w:rPr>
                <w:i/>
                <w:sz w:val="20"/>
              </w:rPr>
            </w:pPr>
            <w:r>
              <w:rPr>
                <w:i/>
                <w:sz w:val="20"/>
              </w:rPr>
              <w:t>Djeca od 5-9</w:t>
            </w:r>
          </w:p>
        </w:tc>
        <w:tc>
          <w:tcPr>
            <w:tcW w:w="1559" w:type="dxa"/>
          </w:tcPr>
          <w:p w:rsidR="007C7F39" w:rsidRDefault="007116F1">
            <w:pPr>
              <w:pStyle w:val="TableParagraph"/>
              <w:spacing w:line="214" w:lineRule="exact"/>
              <w:ind w:left="590" w:right="584"/>
              <w:jc w:val="center"/>
              <w:rPr>
                <w:i/>
                <w:sz w:val="20"/>
              </w:rPr>
            </w:pPr>
            <w:r>
              <w:rPr>
                <w:i/>
                <w:sz w:val="20"/>
              </w:rPr>
              <w:t>814</w:t>
            </w:r>
          </w:p>
        </w:tc>
        <w:tc>
          <w:tcPr>
            <w:tcW w:w="1276" w:type="dxa"/>
          </w:tcPr>
          <w:p w:rsidR="007C7F39" w:rsidRDefault="007116F1">
            <w:pPr>
              <w:pStyle w:val="TableParagraph"/>
              <w:spacing w:line="214" w:lineRule="exact"/>
              <w:ind w:right="468"/>
              <w:jc w:val="right"/>
              <w:rPr>
                <w:i/>
                <w:sz w:val="20"/>
              </w:rPr>
            </w:pPr>
            <w:r>
              <w:rPr>
                <w:i/>
                <w:sz w:val="20"/>
              </w:rPr>
              <w:t>347</w:t>
            </w:r>
          </w:p>
        </w:tc>
        <w:tc>
          <w:tcPr>
            <w:tcW w:w="1559" w:type="dxa"/>
          </w:tcPr>
          <w:p w:rsidR="007C7F39" w:rsidRDefault="007116F1">
            <w:pPr>
              <w:pStyle w:val="TableParagraph"/>
              <w:spacing w:line="214" w:lineRule="exact"/>
              <w:ind w:left="591" w:right="584"/>
              <w:jc w:val="center"/>
              <w:rPr>
                <w:i/>
                <w:sz w:val="20"/>
              </w:rPr>
            </w:pPr>
            <w:r>
              <w:rPr>
                <w:i/>
                <w:sz w:val="20"/>
              </w:rPr>
              <w:t>69</w:t>
            </w:r>
          </w:p>
        </w:tc>
        <w:tc>
          <w:tcPr>
            <w:tcW w:w="1559" w:type="dxa"/>
          </w:tcPr>
          <w:p w:rsidR="007C7F39" w:rsidRDefault="007116F1">
            <w:pPr>
              <w:pStyle w:val="TableParagraph"/>
              <w:spacing w:line="214" w:lineRule="exact"/>
              <w:ind w:left="591" w:right="584"/>
              <w:jc w:val="center"/>
              <w:rPr>
                <w:i/>
                <w:sz w:val="20"/>
              </w:rPr>
            </w:pPr>
            <w:r>
              <w:rPr>
                <w:i/>
                <w:sz w:val="20"/>
              </w:rPr>
              <w:t>50</w:t>
            </w:r>
          </w:p>
        </w:tc>
        <w:tc>
          <w:tcPr>
            <w:tcW w:w="1701" w:type="dxa"/>
          </w:tcPr>
          <w:p w:rsidR="007C7F39" w:rsidRDefault="007116F1">
            <w:pPr>
              <w:pStyle w:val="TableParagraph"/>
              <w:spacing w:line="214" w:lineRule="exact"/>
              <w:ind w:left="587" w:right="578"/>
              <w:jc w:val="center"/>
              <w:rPr>
                <w:i/>
                <w:sz w:val="20"/>
              </w:rPr>
            </w:pPr>
            <w:r>
              <w:rPr>
                <w:i/>
                <w:sz w:val="20"/>
              </w:rPr>
              <w:t>59</w:t>
            </w:r>
          </w:p>
        </w:tc>
        <w:tc>
          <w:tcPr>
            <w:tcW w:w="1418" w:type="dxa"/>
          </w:tcPr>
          <w:p w:rsidR="007C7F39" w:rsidRDefault="007116F1">
            <w:pPr>
              <w:pStyle w:val="TableParagraph"/>
              <w:spacing w:line="214" w:lineRule="exact"/>
              <w:ind w:right="643"/>
              <w:jc w:val="right"/>
              <w:rPr>
                <w:i/>
                <w:sz w:val="20"/>
              </w:rPr>
            </w:pPr>
            <w:r>
              <w:rPr>
                <w:i/>
                <w:sz w:val="20"/>
              </w:rPr>
              <w:t>9</w:t>
            </w:r>
          </w:p>
        </w:tc>
        <w:tc>
          <w:tcPr>
            <w:tcW w:w="1842" w:type="dxa"/>
          </w:tcPr>
          <w:p w:rsidR="007C7F39" w:rsidRDefault="007116F1">
            <w:pPr>
              <w:pStyle w:val="TableParagraph"/>
              <w:spacing w:line="214" w:lineRule="exact"/>
              <w:ind w:left="601" w:right="593"/>
              <w:jc w:val="center"/>
              <w:rPr>
                <w:i/>
                <w:sz w:val="20"/>
              </w:rPr>
            </w:pPr>
            <w:r>
              <w:rPr>
                <w:i/>
                <w:sz w:val="20"/>
              </w:rPr>
              <w:t>1.377</w:t>
            </w:r>
          </w:p>
        </w:tc>
      </w:tr>
      <w:tr w:rsidR="007C7F39">
        <w:trPr>
          <w:trHeight w:val="234"/>
        </w:trPr>
        <w:tc>
          <w:tcPr>
            <w:tcW w:w="2123" w:type="dxa"/>
          </w:tcPr>
          <w:p w:rsidR="007C7F39" w:rsidRDefault="007116F1">
            <w:pPr>
              <w:pStyle w:val="TableParagraph"/>
              <w:spacing w:line="214" w:lineRule="exact"/>
              <w:ind w:left="107"/>
              <w:rPr>
                <w:i/>
                <w:sz w:val="20"/>
              </w:rPr>
            </w:pPr>
            <w:r>
              <w:rPr>
                <w:i/>
                <w:sz w:val="20"/>
              </w:rPr>
              <w:t>Djeca od 5-14</w:t>
            </w:r>
          </w:p>
        </w:tc>
        <w:tc>
          <w:tcPr>
            <w:tcW w:w="1559" w:type="dxa"/>
          </w:tcPr>
          <w:p w:rsidR="007C7F39" w:rsidRDefault="007116F1">
            <w:pPr>
              <w:pStyle w:val="TableParagraph"/>
              <w:spacing w:line="214" w:lineRule="exact"/>
              <w:ind w:right="558"/>
              <w:jc w:val="right"/>
              <w:rPr>
                <w:i/>
                <w:sz w:val="20"/>
              </w:rPr>
            </w:pPr>
            <w:r>
              <w:rPr>
                <w:i/>
                <w:sz w:val="20"/>
              </w:rPr>
              <w:t>2033</w:t>
            </w:r>
          </w:p>
        </w:tc>
        <w:tc>
          <w:tcPr>
            <w:tcW w:w="1276" w:type="dxa"/>
          </w:tcPr>
          <w:p w:rsidR="007C7F39" w:rsidRDefault="007116F1">
            <w:pPr>
              <w:pStyle w:val="TableParagraph"/>
              <w:spacing w:line="214" w:lineRule="exact"/>
              <w:ind w:right="468"/>
              <w:jc w:val="right"/>
              <w:rPr>
                <w:i/>
                <w:sz w:val="20"/>
              </w:rPr>
            </w:pPr>
            <w:r>
              <w:rPr>
                <w:i/>
                <w:sz w:val="20"/>
              </w:rPr>
              <w:t>823</w:t>
            </w:r>
          </w:p>
        </w:tc>
        <w:tc>
          <w:tcPr>
            <w:tcW w:w="1559" w:type="dxa"/>
          </w:tcPr>
          <w:p w:rsidR="007C7F39" w:rsidRDefault="007116F1">
            <w:pPr>
              <w:pStyle w:val="TableParagraph"/>
              <w:spacing w:line="214" w:lineRule="exact"/>
              <w:ind w:left="591" w:right="584"/>
              <w:jc w:val="center"/>
              <w:rPr>
                <w:i/>
                <w:sz w:val="20"/>
              </w:rPr>
            </w:pPr>
            <w:r>
              <w:rPr>
                <w:i/>
                <w:sz w:val="20"/>
              </w:rPr>
              <w:t>157</w:t>
            </w:r>
          </w:p>
        </w:tc>
        <w:tc>
          <w:tcPr>
            <w:tcW w:w="1559" w:type="dxa"/>
          </w:tcPr>
          <w:p w:rsidR="007C7F39" w:rsidRDefault="007116F1">
            <w:pPr>
              <w:pStyle w:val="TableParagraph"/>
              <w:spacing w:line="214" w:lineRule="exact"/>
              <w:ind w:left="591" w:right="584"/>
              <w:jc w:val="center"/>
              <w:rPr>
                <w:i/>
                <w:sz w:val="20"/>
              </w:rPr>
            </w:pPr>
            <w:r>
              <w:rPr>
                <w:i/>
                <w:sz w:val="20"/>
              </w:rPr>
              <w:t>83</w:t>
            </w:r>
          </w:p>
        </w:tc>
        <w:tc>
          <w:tcPr>
            <w:tcW w:w="1701" w:type="dxa"/>
          </w:tcPr>
          <w:p w:rsidR="007C7F39" w:rsidRDefault="007116F1">
            <w:pPr>
              <w:pStyle w:val="TableParagraph"/>
              <w:spacing w:line="214" w:lineRule="exact"/>
              <w:ind w:left="587" w:right="578"/>
              <w:jc w:val="center"/>
              <w:rPr>
                <w:i/>
                <w:sz w:val="20"/>
              </w:rPr>
            </w:pPr>
            <w:r>
              <w:rPr>
                <w:i/>
                <w:sz w:val="20"/>
              </w:rPr>
              <w:t>123</w:t>
            </w:r>
          </w:p>
        </w:tc>
        <w:tc>
          <w:tcPr>
            <w:tcW w:w="1418" w:type="dxa"/>
          </w:tcPr>
          <w:p w:rsidR="007C7F39" w:rsidRDefault="007116F1">
            <w:pPr>
              <w:pStyle w:val="TableParagraph"/>
              <w:spacing w:line="214" w:lineRule="exact"/>
              <w:ind w:right="591"/>
              <w:jc w:val="right"/>
              <w:rPr>
                <w:i/>
                <w:sz w:val="20"/>
              </w:rPr>
            </w:pPr>
            <w:r>
              <w:rPr>
                <w:i/>
                <w:sz w:val="20"/>
              </w:rPr>
              <w:t>26</w:t>
            </w:r>
          </w:p>
        </w:tc>
        <w:tc>
          <w:tcPr>
            <w:tcW w:w="1842" w:type="dxa"/>
          </w:tcPr>
          <w:p w:rsidR="007C7F39" w:rsidRDefault="007116F1">
            <w:pPr>
              <w:pStyle w:val="TableParagraph"/>
              <w:spacing w:line="214" w:lineRule="exact"/>
              <w:ind w:left="601" w:right="593"/>
              <w:jc w:val="center"/>
              <w:rPr>
                <w:i/>
                <w:sz w:val="20"/>
              </w:rPr>
            </w:pPr>
            <w:r>
              <w:rPr>
                <w:i/>
                <w:sz w:val="20"/>
              </w:rPr>
              <w:t>3.245</w:t>
            </w:r>
          </w:p>
        </w:tc>
      </w:tr>
      <w:tr w:rsidR="007C7F39">
        <w:trPr>
          <w:trHeight w:val="235"/>
        </w:trPr>
        <w:tc>
          <w:tcPr>
            <w:tcW w:w="2123" w:type="dxa"/>
          </w:tcPr>
          <w:p w:rsidR="007C7F39" w:rsidRDefault="007116F1">
            <w:pPr>
              <w:pStyle w:val="TableParagraph"/>
              <w:spacing w:before="1" w:line="214" w:lineRule="exact"/>
              <w:ind w:left="107"/>
              <w:rPr>
                <w:i/>
                <w:sz w:val="20"/>
              </w:rPr>
            </w:pPr>
            <w:r>
              <w:rPr>
                <w:i/>
                <w:sz w:val="20"/>
              </w:rPr>
              <w:t>Djeca do 14</w:t>
            </w:r>
          </w:p>
        </w:tc>
        <w:tc>
          <w:tcPr>
            <w:tcW w:w="1559" w:type="dxa"/>
          </w:tcPr>
          <w:p w:rsidR="007C7F39" w:rsidRDefault="007116F1">
            <w:pPr>
              <w:pStyle w:val="TableParagraph"/>
              <w:spacing w:before="1" w:line="214" w:lineRule="exact"/>
              <w:ind w:right="537"/>
              <w:jc w:val="right"/>
              <w:rPr>
                <w:i/>
                <w:sz w:val="20"/>
              </w:rPr>
            </w:pPr>
            <w:r>
              <w:rPr>
                <w:i/>
                <w:sz w:val="20"/>
              </w:rPr>
              <w:t>2.746</w:t>
            </w:r>
          </w:p>
        </w:tc>
        <w:tc>
          <w:tcPr>
            <w:tcW w:w="1276" w:type="dxa"/>
          </w:tcPr>
          <w:p w:rsidR="007C7F39" w:rsidRDefault="007116F1">
            <w:pPr>
              <w:pStyle w:val="TableParagraph"/>
              <w:spacing w:before="1" w:line="214" w:lineRule="exact"/>
              <w:ind w:right="395"/>
              <w:jc w:val="right"/>
              <w:rPr>
                <w:i/>
                <w:sz w:val="20"/>
              </w:rPr>
            </w:pPr>
            <w:r>
              <w:rPr>
                <w:i/>
                <w:sz w:val="20"/>
              </w:rPr>
              <w:t>1.163</w:t>
            </w:r>
          </w:p>
        </w:tc>
        <w:tc>
          <w:tcPr>
            <w:tcW w:w="1559" w:type="dxa"/>
          </w:tcPr>
          <w:p w:rsidR="007C7F39" w:rsidRDefault="007116F1">
            <w:pPr>
              <w:pStyle w:val="TableParagraph"/>
              <w:spacing w:before="1" w:line="214" w:lineRule="exact"/>
              <w:ind w:left="591" w:right="584"/>
              <w:jc w:val="center"/>
              <w:rPr>
                <w:i/>
                <w:sz w:val="20"/>
              </w:rPr>
            </w:pPr>
            <w:r>
              <w:rPr>
                <w:i/>
                <w:sz w:val="20"/>
              </w:rPr>
              <w:t>243</w:t>
            </w:r>
          </w:p>
        </w:tc>
        <w:tc>
          <w:tcPr>
            <w:tcW w:w="1559" w:type="dxa"/>
          </w:tcPr>
          <w:p w:rsidR="007C7F39" w:rsidRDefault="007116F1">
            <w:pPr>
              <w:pStyle w:val="TableParagraph"/>
              <w:spacing w:before="1" w:line="214" w:lineRule="exact"/>
              <w:ind w:right="610"/>
              <w:jc w:val="right"/>
              <w:rPr>
                <w:i/>
                <w:sz w:val="20"/>
              </w:rPr>
            </w:pPr>
            <w:r>
              <w:rPr>
                <w:i/>
                <w:sz w:val="20"/>
              </w:rPr>
              <w:t>136</w:t>
            </w:r>
          </w:p>
        </w:tc>
        <w:tc>
          <w:tcPr>
            <w:tcW w:w="1701" w:type="dxa"/>
          </w:tcPr>
          <w:p w:rsidR="007C7F39" w:rsidRDefault="007116F1">
            <w:pPr>
              <w:pStyle w:val="TableParagraph"/>
              <w:spacing w:before="1" w:line="214" w:lineRule="exact"/>
              <w:ind w:left="587" w:right="578"/>
              <w:jc w:val="center"/>
              <w:rPr>
                <w:i/>
                <w:sz w:val="20"/>
              </w:rPr>
            </w:pPr>
            <w:r>
              <w:rPr>
                <w:i/>
                <w:sz w:val="20"/>
              </w:rPr>
              <w:t>212</w:t>
            </w:r>
          </w:p>
        </w:tc>
        <w:tc>
          <w:tcPr>
            <w:tcW w:w="1418" w:type="dxa"/>
          </w:tcPr>
          <w:p w:rsidR="007C7F39" w:rsidRDefault="007116F1">
            <w:pPr>
              <w:pStyle w:val="TableParagraph"/>
              <w:spacing w:before="1" w:line="214" w:lineRule="exact"/>
              <w:ind w:right="591"/>
              <w:jc w:val="right"/>
              <w:rPr>
                <w:i/>
                <w:sz w:val="20"/>
              </w:rPr>
            </w:pPr>
            <w:r>
              <w:rPr>
                <w:i/>
                <w:sz w:val="20"/>
              </w:rPr>
              <w:t>34</w:t>
            </w:r>
          </w:p>
        </w:tc>
        <w:tc>
          <w:tcPr>
            <w:tcW w:w="1842" w:type="dxa"/>
          </w:tcPr>
          <w:p w:rsidR="007C7F39" w:rsidRDefault="007116F1">
            <w:pPr>
              <w:pStyle w:val="TableParagraph"/>
              <w:spacing w:before="1" w:line="214" w:lineRule="exact"/>
              <w:ind w:left="601" w:right="593"/>
              <w:jc w:val="center"/>
              <w:rPr>
                <w:i/>
                <w:sz w:val="20"/>
              </w:rPr>
            </w:pPr>
            <w:r>
              <w:rPr>
                <w:i/>
                <w:sz w:val="20"/>
              </w:rPr>
              <w:t>4.534</w:t>
            </w:r>
          </w:p>
        </w:tc>
      </w:tr>
      <w:tr w:rsidR="007C7F39">
        <w:trPr>
          <w:trHeight w:val="468"/>
        </w:trPr>
        <w:tc>
          <w:tcPr>
            <w:tcW w:w="2123" w:type="dxa"/>
          </w:tcPr>
          <w:p w:rsidR="007C7F39" w:rsidRDefault="007116F1">
            <w:pPr>
              <w:pStyle w:val="TableParagraph"/>
              <w:spacing w:line="236" w:lineRule="exact"/>
              <w:ind w:left="107" w:right="754"/>
              <w:rPr>
                <w:b/>
                <w:sz w:val="20"/>
              </w:rPr>
            </w:pPr>
            <w:r>
              <w:rPr>
                <w:b/>
                <w:sz w:val="20"/>
              </w:rPr>
              <w:t>Turisti* (broj dolazaka)</w:t>
            </w:r>
          </w:p>
        </w:tc>
        <w:tc>
          <w:tcPr>
            <w:tcW w:w="1559" w:type="dxa"/>
          </w:tcPr>
          <w:p w:rsidR="007C7F39" w:rsidRDefault="007116F1">
            <w:pPr>
              <w:pStyle w:val="TableParagraph"/>
              <w:spacing w:line="234" w:lineRule="exact"/>
              <w:ind w:right="527"/>
              <w:jc w:val="right"/>
              <w:rPr>
                <w:sz w:val="20"/>
              </w:rPr>
            </w:pPr>
            <w:r>
              <w:rPr>
                <w:sz w:val="20"/>
              </w:rPr>
              <w:t>1.519</w:t>
            </w:r>
          </w:p>
        </w:tc>
        <w:tc>
          <w:tcPr>
            <w:tcW w:w="1276" w:type="dxa"/>
          </w:tcPr>
          <w:p w:rsidR="007C7F39" w:rsidRDefault="007116F1">
            <w:pPr>
              <w:pStyle w:val="TableParagraph"/>
              <w:spacing w:line="234" w:lineRule="exact"/>
              <w:ind w:right="385"/>
              <w:jc w:val="right"/>
              <w:rPr>
                <w:sz w:val="20"/>
              </w:rPr>
            </w:pPr>
            <w:r>
              <w:rPr>
                <w:sz w:val="20"/>
              </w:rPr>
              <w:t>1.685</w:t>
            </w:r>
          </w:p>
        </w:tc>
        <w:tc>
          <w:tcPr>
            <w:tcW w:w="1559" w:type="dxa"/>
          </w:tcPr>
          <w:p w:rsidR="007C7F39" w:rsidRDefault="007116F1">
            <w:pPr>
              <w:pStyle w:val="TableParagraph"/>
              <w:spacing w:line="234" w:lineRule="exact"/>
              <w:ind w:right="472"/>
              <w:jc w:val="right"/>
              <w:rPr>
                <w:sz w:val="20"/>
              </w:rPr>
            </w:pPr>
            <w:r>
              <w:rPr>
                <w:sz w:val="20"/>
              </w:rPr>
              <w:t>28.275</w:t>
            </w:r>
          </w:p>
        </w:tc>
        <w:tc>
          <w:tcPr>
            <w:tcW w:w="1559" w:type="dxa"/>
          </w:tcPr>
          <w:p w:rsidR="007C7F39" w:rsidRDefault="007116F1">
            <w:pPr>
              <w:pStyle w:val="TableParagraph"/>
              <w:spacing w:line="234" w:lineRule="exact"/>
              <w:ind w:left="9"/>
              <w:jc w:val="center"/>
              <w:rPr>
                <w:sz w:val="20"/>
              </w:rPr>
            </w:pPr>
            <w:r>
              <w:rPr>
                <w:sz w:val="20"/>
              </w:rPr>
              <w:t>-</w:t>
            </w:r>
          </w:p>
        </w:tc>
        <w:tc>
          <w:tcPr>
            <w:tcW w:w="1701" w:type="dxa"/>
          </w:tcPr>
          <w:p w:rsidR="007C7F39" w:rsidRDefault="007116F1">
            <w:pPr>
              <w:pStyle w:val="TableParagraph"/>
              <w:spacing w:line="234" w:lineRule="exact"/>
              <w:ind w:left="552"/>
              <w:rPr>
                <w:sz w:val="20"/>
              </w:rPr>
            </w:pPr>
            <w:r>
              <w:rPr>
                <w:sz w:val="20"/>
              </w:rPr>
              <w:t>23.003</w:t>
            </w:r>
          </w:p>
        </w:tc>
        <w:tc>
          <w:tcPr>
            <w:tcW w:w="1418" w:type="dxa"/>
          </w:tcPr>
          <w:p w:rsidR="007C7F39" w:rsidRDefault="007116F1">
            <w:pPr>
              <w:pStyle w:val="TableParagraph"/>
              <w:spacing w:line="234" w:lineRule="exact"/>
              <w:ind w:left="9"/>
              <w:jc w:val="center"/>
              <w:rPr>
                <w:sz w:val="20"/>
              </w:rPr>
            </w:pPr>
            <w:r>
              <w:rPr>
                <w:sz w:val="20"/>
              </w:rPr>
              <w:t>-</w:t>
            </w:r>
          </w:p>
        </w:tc>
        <w:tc>
          <w:tcPr>
            <w:tcW w:w="1842" w:type="dxa"/>
          </w:tcPr>
          <w:p w:rsidR="007C7F39" w:rsidRDefault="007116F1">
            <w:pPr>
              <w:pStyle w:val="TableParagraph"/>
              <w:spacing w:line="234" w:lineRule="exact"/>
              <w:ind w:right="590"/>
              <w:jc w:val="right"/>
              <w:rPr>
                <w:b/>
                <w:sz w:val="20"/>
              </w:rPr>
            </w:pPr>
            <w:r>
              <w:rPr>
                <w:b/>
                <w:sz w:val="20"/>
              </w:rPr>
              <w:t>54.482</w:t>
            </w:r>
          </w:p>
        </w:tc>
      </w:tr>
    </w:tbl>
    <w:p w:rsidR="007C7F39" w:rsidRDefault="007116F1">
      <w:pPr>
        <w:spacing w:line="276" w:lineRule="auto"/>
        <w:ind w:left="117" w:right="399"/>
        <w:rPr>
          <w:i/>
          <w:sz w:val="20"/>
        </w:rPr>
      </w:pPr>
      <w:r>
        <w:rPr>
          <w:b/>
          <w:i/>
          <w:sz w:val="20"/>
        </w:rPr>
        <w:t xml:space="preserve">Tablica 1. </w:t>
      </w:r>
      <w:r>
        <w:rPr>
          <w:i/>
          <w:sz w:val="20"/>
        </w:rPr>
        <w:t>Broj pripadnika ciljanih skupina na području obuhvata projekta; Izvor: Popis stanovništva 2011. godine Državnog zavoda za statistiku i *Dolasci i noćenja turista 2017. godine</w:t>
      </w:r>
    </w:p>
    <w:p w:rsidR="007C7F39" w:rsidRDefault="007C7F39">
      <w:pPr>
        <w:pStyle w:val="Tijeloteksta"/>
        <w:rPr>
          <w:i/>
          <w:sz w:val="17"/>
        </w:rPr>
      </w:pPr>
    </w:p>
    <w:p w:rsidR="007C7F39" w:rsidRDefault="007116F1">
      <w:pPr>
        <w:pStyle w:val="Tijeloteksta"/>
        <w:spacing w:line="276" w:lineRule="auto"/>
        <w:ind w:left="117" w:right="225"/>
      </w:pPr>
      <w:r>
        <w:t xml:space="preserve">Osim navedenih ciljnih skupina, projekt će uključiti i </w:t>
      </w:r>
      <w:r>
        <w:rPr>
          <w:b/>
        </w:rPr>
        <w:t xml:space="preserve">edukatore </w:t>
      </w:r>
      <w:r>
        <w:t xml:space="preserve">u vrtićima i školama kojima će se predstaviti edukativni moduli za predškolsku djecu uz korištenje didaktičkih igračaka te uspostavu radionica za djecu školske dobi. Još jedna ciljna skupina (koja nije definirana Programom), a na koju projekt ima utjecaj su </w:t>
      </w:r>
      <w:r>
        <w:rPr>
          <w:b/>
        </w:rPr>
        <w:t xml:space="preserve">zaposlenici </w:t>
      </w:r>
      <w:r>
        <w:t xml:space="preserve">javnih institucija prijavitelja, </w:t>
      </w:r>
      <w:proofErr w:type="spellStart"/>
      <w:r>
        <w:t>sunositelja</w:t>
      </w:r>
      <w:proofErr w:type="spellEnd"/>
      <w:r>
        <w:t xml:space="preserve"> i tvrtki za prikupljanje otpada koji imaju interes u postizanju zadanih ciljeva definiranim lokalnim i nacionalnim planovima gospodarenja otpadom 2017.-2022. godine</w:t>
      </w:r>
    </w:p>
    <w:p w:rsidR="007C7F39" w:rsidRDefault="007C7F39">
      <w:pPr>
        <w:spacing w:line="276" w:lineRule="auto"/>
        <w:sectPr w:rsidR="007C7F39">
          <w:pgSz w:w="16840" w:h="11910" w:orient="landscape"/>
          <w:pgMar w:top="1100" w:right="1300" w:bottom="1220" w:left="1300" w:header="0" w:footer="942" w:gutter="0"/>
          <w:cols w:space="720"/>
        </w:sectPr>
      </w:pPr>
    </w:p>
    <w:p w:rsidR="007C7F39" w:rsidRDefault="007C7F39">
      <w:pPr>
        <w:pStyle w:val="Tijeloteksta"/>
        <w:rPr>
          <w:sz w:val="18"/>
        </w:rPr>
      </w:pPr>
    </w:p>
    <w:p w:rsidR="007C7F39" w:rsidRDefault="007116F1">
      <w:pPr>
        <w:pStyle w:val="Odlomakpopisa"/>
        <w:numPr>
          <w:ilvl w:val="0"/>
          <w:numId w:val="20"/>
        </w:numPr>
        <w:tabs>
          <w:tab w:val="left" w:pos="544"/>
        </w:tabs>
        <w:spacing w:before="100"/>
        <w:rPr>
          <w:sz w:val="20"/>
        </w:rPr>
      </w:pPr>
      <w:r>
        <w:rPr>
          <w:rFonts w:ascii="Times New Roman" w:hAnsi="Times New Roman"/>
          <w:spacing w:val="-51"/>
          <w:sz w:val="20"/>
          <w:u w:val="single"/>
        </w:rPr>
        <w:t xml:space="preserve"> </w:t>
      </w:r>
      <w:r>
        <w:rPr>
          <w:sz w:val="20"/>
          <w:u w:val="single"/>
        </w:rPr>
        <w:t>Ključne poruke koje se planiraju prenijeti građanima na području JLS/obuhvata</w:t>
      </w:r>
      <w:r>
        <w:rPr>
          <w:spacing w:val="-7"/>
          <w:sz w:val="20"/>
          <w:u w:val="single"/>
        </w:rPr>
        <w:t xml:space="preserve"> </w:t>
      </w:r>
      <w:r>
        <w:rPr>
          <w:sz w:val="20"/>
          <w:u w:val="single"/>
        </w:rPr>
        <w:t>projekta;</w:t>
      </w:r>
    </w:p>
    <w:p w:rsidR="007C7F39" w:rsidRDefault="007C7F39">
      <w:pPr>
        <w:pStyle w:val="Tijeloteksta"/>
        <w:spacing w:before="6"/>
        <w:rPr>
          <w:sz w:val="10"/>
        </w:rPr>
      </w:pPr>
    </w:p>
    <w:tbl>
      <w:tblPr>
        <w:tblStyle w:val="TableNormal1"/>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38"/>
        <w:gridCol w:w="2410"/>
        <w:gridCol w:w="4253"/>
      </w:tblGrid>
      <w:tr w:rsidR="007C7F39">
        <w:trPr>
          <w:trHeight w:val="588"/>
        </w:trPr>
        <w:tc>
          <w:tcPr>
            <w:tcW w:w="6238" w:type="dxa"/>
          </w:tcPr>
          <w:p w:rsidR="007C7F39" w:rsidRDefault="007116F1">
            <w:pPr>
              <w:pStyle w:val="TableParagraph"/>
              <w:spacing w:line="234" w:lineRule="exact"/>
              <w:ind w:left="107"/>
              <w:rPr>
                <w:b/>
                <w:sz w:val="20"/>
              </w:rPr>
            </w:pPr>
            <w:r>
              <w:rPr>
                <w:b/>
                <w:sz w:val="20"/>
              </w:rPr>
              <w:t>Ključne poruke</w:t>
            </w:r>
          </w:p>
        </w:tc>
        <w:tc>
          <w:tcPr>
            <w:tcW w:w="2410" w:type="dxa"/>
          </w:tcPr>
          <w:p w:rsidR="007C7F39" w:rsidRDefault="007116F1">
            <w:pPr>
              <w:pStyle w:val="TableParagraph"/>
              <w:spacing w:line="234" w:lineRule="exact"/>
              <w:ind w:left="107"/>
              <w:rPr>
                <w:b/>
                <w:sz w:val="20"/>
              </w:rPr>
            </w:pPr>
            <w:r>
              <w:rPr>
                <w:b/>
                <w:sz w:val="20"/>
              </w:rPr>
              <w:t>Ciljane skupine</w:t>
            </w:r>
          </w:p>
        </w:tc>
        <w:tc>
          <w:tcPr>
            <w:tcW w:w="4253" w:type="dxa"/>
          </w:tcPr>
          <w:p w:rsidR="007C7F39" w:rsidRDefault="007116F1">
            <w:pPr>
              <w:pStyle w:val="TableParagraph"/>
              <w:ind w:left="107"/>
              <w:rPr>
                <w:b/>
                <w:sz w:val="20"/>
              </w:rPr>
            </w:pPr>
            <w:r>
              <w:rPr>
                <w:b/>
                <w:sz w:val="20"/>
              </w:rPr>
              <w:t>Specifični cilj s kojim je povezana ključna poruka</w:t>
            </w:r>
          </w:p>
        </w:tc>
      </w:tr>
      <w:tr w:rsidR="007C7F39">
        <w:trPr>
          <w:trHeight w:val="1057"/>
        </w:trPr>
        <w:tc>
          <w:tcPr>
            <w:tcW w:w="6238" w:type="dxa"/>
          </w:tcPr>
          <w:p w:rsidR="007C7F39" w:rsidRDefault="007116F1">
            <w:pPr>
              <w:pStyle w:val="TableParagraph"/>
              <w:numPr>
                <w:ilvl w:val="0"/>
                <w:numId w:val="18"/>
              </w:numPr>
              <w:tabs>
                <w:tab w:val="left" w:pos="468"/>
              </w:tabs>
              <w:ind w:right="95"/>
              <w:jc w:val="both"/>
              <w:rPr>
                <w:sz w:val="13"/>
              </w:rPr>
            </w:pPr>
            <w:r>
              <w:rPr>
                <w:sz w:val="20"/>
              </w:rPr>
              <w:t>Najveći</w:t>
            </w:r>
            <w:r>
              <w:rPr>
                <w:spacing w:val="-7"/>
                <w:sz w:val="20"/>
              </w:rPr>
              <w:t xml:space="preserve"> </w:t>
            </w:r>
            <w:r>
              <w:rPr>
                <w:sz w:val="20"/>
              </w:rPr>
              <w:t>udio</w:t>
            </w:r>
            <w:r>
              <w:rPr>
                <w:spacing w:val="-5"/>
                <w:sz w:val="20"/>
              </w:rPr>
              <w:t xml:space="preserve"> </w:t>
            </w:r>
            <w:r>
              <w:rPr>
                <w:sz w:val="20"/>
              </w:rPr>
              <w:t>otpada</w:t>
            </w:r>
            <w:r>
              <w:rPr>
                <w:spacing w:val="-5"/>
                <w:sz w:val="20"/>
              </w:rPr>
              <w:t xml:space="preserve"> </w:t>
            </w:r>
            <w:r>
              <w:rPr>
                <w:sz w:val="20"/>
              </w:rPr>
              <w:t>(31%)</w:t>
            </w:r>
            <w:r>
              <w:rPr>
                <w:spacing w:val="-7"/>
                <w:sz w:val="20"/>
              </w:rPr>
              <w:t xml:space="preserve"> </w:t>
            </w:r>
            <w:r>
              <w:rPr>
                <w:sz w:val="20"/>
              </w:rPr>
              <w:t>nastaje</w:t>
            </w:r>
            <w:r>
              <w:rPr>
                <w:spacing w:val="-7"/>
                <w:sz w:val="20"/>
              </w:rPr>
              <w:t xml:space="preserve"> </w:t>
            </w:r>
            <w:r>
              <w:rPr>
                <w:sz w:val="20"/>
              </w:rPr>
              <w:t>u</w:t>
            </w:r>
            <w:r>
              <w:rPr>
                <w:spacing w:val="-7"/>
                <w:sz w:val="20"/>
              </w:rPr>
              <w:t xml:space="preserve"> </w:t>
            </w:r>
            <w:r>
              <w:rPr>
                <w:sz w:val="20"/>
              </w:rPr>
              <w:t>kućanstvima,</w:t>
            </w:r>
            <w:r>
              <w:rPr>
                <w:spacing w:val="-4"/>
                <w:sz w:val="20"/>
              </w:rPr>
              <w:t xml:space="preserve"> </w:t>
            </w:r>
            <w:r>
              <w:rPr>
                <w:sz w:val="20"/>
              </w:rPr>
              <w:t>stoga</w:t>
            </w:r>
            <w:r>
              <w:rPr>
                <w:spacing w:val="-6"/>
                <w:sz w:val="20"/>
              </w:rPr>
              <w:t xml:space="preserve"> </w:t>
            </w:r>
            <w:r>
              <w:rPr>
                <w:sz w:val="20"/>
              </w:rPr>
              <w:t>je</w:t>
            </w:r>
            <w:r>
              <w:rPr>
                <w:spacing w:val="-7"/>
                <w:sz w:val="20"/>
              </w:rPr>
              <w:t xml:space="preserve"> </w:t>
            </w:r>
            <w:r>
              <w:rPr>
                <w:sz w:val="20"/>
              </w:rPr>
              <w:t>dužnost ukućana (građana) da njime pravilno upravljaju, a institucije će im u tome pomoći i maksimalno</w:t>
            </w:r>
            <w:r>
              <w:rPr>
                <w:spacing w:val="-4"/>
                <w:sz w:val="20"/>
              </w:rPr>
              <w:t xml:space="preserve"> </w:t>
            </w:r>
            <w:r>
              <w:rPr>
                <w:sz w:val="20"/>
              </w:rPr>
              <w:t>olakšati!</w:t>
            </w:r>
            <w:r>
              <w:rPr>
                <w:position w:val="5"/>
                <w:sz w:val="13"/>
              </w:rPr>
              <w:t>1</w:t>
            </w:r>
          </w:p>
          <w:p w:rsidR="007C7F39" w:rsidRDefault="007116F1">
            <w:pPr>
              <w:pStyle w:val="TableParagraph"/>
              <w:numPr>
                <w:ilvl w:val="0"/>
                <w:numId w:val="18"/>
              </w:numPr>
              <w:tabs>
                <w:tab w:val="left" w:pos="467"/>
                <w:tab w:val="left" w:pos="468"/>
              </w:tabs>
              <w:spacing w:line="234" w:lineRule="exact"/>
              <w:rPr>
                <w:sz w:val="20"/>
              </w:rPr>
            </w:pPr>
            <w:r>
              <w:rPr>
                <w:sz w:val="20"/>
              </w:rPr>
              <w:t>Otpad nije smeće - Otpad je</w:t>
            </w:r>
            <w:r>
              <w:rPr>
                <w:spacing w:val="-5"/>
                <w:sz w:val="20"/>
              </w:rPr>
              <w:t xml:space="preserve"> </w:t>
            </w:r>
            <w:r>
              <w:rPr>
                <w:sz w:val="20"/>
              </w:rPr>
              <w:t>resurs!</w:t>
            </w:r>
          </w:p>
        </w:tc>
        <w:tc>
          <w:tcPr>
            <w:tcW w:w="2410" w:type="dxa"/>
          </w:tcPr>
          <w:p w:rsidR="007C7F39" w:rsidRDefault="007116F1">
            <w:pPr>
              <w:pStyle w:val="TableParagraph"/>
              <w:spacing w:line="234" w:lineRule="exact"/>
              <w:ind w:left="107"/>
              <w:rPr>
                <w:sz w:val="20"/>
              </w:rPr>
            </w:pPr>
            <w:r>
              <w:rPr>
                <w:sz w:val="20"/>
              </w:rPr>
              <w:t>Svi građani</w:t>
            </w:r>
          </w:p>
        </w:tc>
        <w:tc>
          <w:tcPr>
            <w:tcW w:w="4253" w:type="dxa"/>
          </w:tcPr>
          <w:p w:rsidR="007C7F39" w:rsidRDefault="007116F1">
            <w:pPr>
              <w:pStyle w:val="TableParagraph"/>
              <w:numPr>
                <w:ilvl w:val="0"/>
                <w:numId w:val="17"/>
              </w:numPr>
              <w:tabs>
                <w:tab w:val="left" w:pos="467"/>
                <w:tab w:val="left" w:pos="468"/>
              </w:tabs>
              <w:spacing w:line="234" w:lineRule="exact"/>
              <w:rPr>
                <w:sz w:val="20"/>
              </w:rPr>
            </w:pPr>
            <w:r>
              <w:rPr>
                <w:sz w:val="20"/>
              </w:rPr>
              <w:t>Sprječavanje nastanka</w:t>
            </w:r>
            <w:r>
              <w:rPr>
                <w:spacing w:val="-2"/>
                <w:sz w:val="20"/>
              </w:rPr>
              <w:t xml:space="preserve"> </w:t>
            </w:r>
            <w:r>
              <w:rPr>
                <w:sz w:val="20"/>
              </w:rPr>
              <w:t>otpada</w:t>
            </w:r>
          </w:p>
          <w:p w:rsidR="007C7F39" w:rsidRDefault="007116F1">
            <w:pPr>
              <w:pStyle w:val="TableParagraph"/>
              <w:numPr>
                <w:ilvl w:val="0"/>
                <w:numId w:val="17"/>
              </w:numPr>
              <w:tabs>
                <w:tab w:val="left" w:pos="467"/>
                <w:tab w:val="left" w:pos="468"/>
              </w:tabs>
              <w:spacing w:line="234" w:lineRule="exact"/>
              <w:rPr>
                <w:sz w:val="20"/>
              </w:rPr>
            </w:pPr>
            <w:r>
              <w:rPr>
                <w:sz w:val="20"/>
              </w:rPr>
              <w:t>Odvojeno prikupljanje komunalnog</w:t>
            </w:r>
            <w:r>
              <w:rPr>
                <w:spacing w:val="-11"/>
                <w:sz w:val="20"/>
              </w:rPr>
              <w:t xml:space="preserve"> </w:t>
            </w:r>
            <w:r>
              <w:rPr>
                <w:sz w:val="20"/>
              </w:rPr>
              <w:t>otpada</w:t>
            </w:r>
          </w:p>
          <w:p w:rsidR="007C7F39" w:rsidRDefault="007116F1">
            <w:pPr>
              <w:pStyle w:val="TableParagraph"/>
              <w:numPr>
                <w:ilvl w:val="0"/>
                <w:numId w:val="17"/>
              </w:numPr>
              <w:tabs>
                <w:tab w:val="left" w:pos="467"/>
                <w:tab w:val="left" w:pos="468"/>
              </w:tabs>
              <w:spacing w:line="234" w:lineRule="exact"/>
              <w:rPr>
                <w:sz w:val="20"/>
              </w:rPr>
            </w:pPr>
            <w:r>
              <w:rPr>
                <w:sz w:val="20"/>
              </w:rPr>
              <w:t>Ponovna uporaba</w:t>
            </w:r>
            <w:r>
              <w:rPr>
                <w:spacing w:val="-1"/>
                <w:sz w:val="20"/>
              </w:rPr>
              <w:t xml:space="preserve"> </w:t>
            </w:r>
            <w:r>
              <w:rPr>
                <w:sz w:val="20"/>
              </w:rPr>
              <w:t>predmeta</w:t>
            </w:r>
          </w:p>
        </w:tc>
      </w:tr>
      <w:tr w:rsidR="007C7F39">
        <w:trPr>
          <w:trHeight w:val="1058"/>
        </w:trPr>
        <w:tc>
          <w:tcPr>
            <w:tcW w:w="6238" w:type="dxa"/>
          </w:tcPr>
          <w:p w:rsidR="007C7F39" w:rsidRDefault="007116F1">
            <w:pPr>
              <w:pStyle w:val="TableParagraph"/>
              <w:numPr>
                <w:ilvl w:val="0"/>
                <w:numId w:val="16"/>
              </w:numPr>
              <w:tabs>
                <w:tab w:val="left" w:pos="467"/>
                <w:tab w:val="left" w:pos="468"/>
              </w:tabs>
              <w:ind w:right="95"/>
              <w:rPr>
                <w:sz w:val="20"/>
              </w:rPr>
            </w:pPr>
            <w:r>
              <w:rPr>
                <w:sz w:val="20"/>
              </w:rPr>
              <w:t>Najveći udio komunalnog otpada (30,9%)</w:t>
            </w:r>
            <w:r>
              <w:rPr>
                <w:position w:val="5"/>
                <w:sz w:val="13"/>
              </w:rPr>
              <w:t xml:space="preserve">2 </w:t>
            </w:r>
            <w:r>
              <w:rPr>
                <w:sz w:val="20"/>
              </w:rPr>
              <w:t>se odnosi na kuhinjski otpad – smanjimo ga pravilnim</w:t>
            </w:r>
            <w:r>
              <w:rPr>
                <w:spacing w:val="-5"/>
                <w:sz w:val="20"/>
              </w:rPr>
              <w:t xml:space="preserve"> </w:t>
            </w:r>
            <w:r>
              <w:rPr>
                <w:sz w:val="20"/>
              </w:rPr>
              <w:t>prikupljanjem!</w:t>
            </w:r>
          </w:p>
          <w:p w:rsidR="007C7F39" w:rsidRDefault="007116F1">
            <w:pPr>
              <w:pStyle w:val="TableParagraph"/>
              <w:numPr>
                <w:ilvl w:val="0"/>
                <w:numId w:val="16"/>
              </w:numPr>
              <w:tabs>
                <w:tab w:val="left" w:pos="467"/>
                <w:tab w:val="left" w:pos="468"/>
              </w:tabs>
              <w:ind w:right="97"/>
              <w:rPr>
                <w:sz w:val="20"/>
              </w:rPr>
            </w:pPr>
            <w:r>
              <w:rPr>
                <w:sz w:val="20"/>
              </w:rPr>
              <w:t>Žene</w:t>
            </w:r>
            <w:r>
              <w:rPr>
                <w:spacing w:val="-13"/>
                <w:sz w:val="20"/>
              </w:rPr>
              <w:t xml:space="preserve"> </w:t>
            </w:r>
            <w:r>
              <w:rPr>
                <w:sz w:val="20"/>
              </w:rPr>
              <w:t>imaju</w:t>
            </w:r>
            <w:r>
              <w:rPr>
                <w:spacing w:val="-12"/>
                <w:sz w:val="20"/>
              </w:rPr>
              <w:t xml:space="preserve"> </w:t>
            </w:r>
            <w:r>
              <w:rPr>
                <w:sz w:val="20"/>
              </w:rPr>
              <w:t>ključnu</w:t>
            </w:r>
            <w:r>
              <w:rPr>
                <w:spacing w:val="-14"/>
                <w:sz w:val="20"/>
              </w:rPr>
              <w:t xml:space="preserve"> </w:t>
            </w:r>
            <w:r>
              <w:rPr>
                <w:sz w:val="20"/>
              </w:rPr>
              <w:t>ulogu</w:t>
            </w:r>
            <w:r>
              <w:rPr>
                <w:spacing w:val="-12"/>
                <w:sz w:val="20"/>
              </w:rPr>
              <w:t xml:space="preserve"> </w:t>
            </w:r>
            <w:r>
              <w:rPr>
                <w:sz w:val="20"/>
              </w:rPr>
              <w:t>u</w:t>
            </w:r>
            <w:r>
              <w:rPr>
                <w:spacing w:val="-13"/>
                <w:sz w:val="20"/>
              </w:rPr>
              <w:t xml:space="preserve"> </w:t>
            </w:r>
            <w:r>
              <w:rPr>
                <w:sz w:val="20"/>
              </w:rPr>
              <w:t>smanjenju</w:t>
            </w:r>
            <w:r>
              <w:rPr>
                <w:spacing w:val="-14"/>
                <w:sz w:val="20"/>
              </w:rPr>
              <w:t xml:space="preserve"> </w:t>
            </w:r>
            <w:r>
              <w:rPr>
                <w:sz w:val="20"/>
              </w:rPr>
              <w:t>otpada</w:t>
            </w:r>
            <w:r>
              <w:rPr>
                <w:spacing w:val="-11"/>
                <w:sz w:val="20"/>
              </w:rPr>
              <w:t xml:space="preserve"> </w:t>
            </w:r>
            <w:r>
              <w:rPr>
                <w:sz w:val="20"/>
              </w:rPr>
              <w:t>–</w:t>
            </w:r>
            <w:r>
              <w:rPr>
                <w:spacing w:val="-12"/>
                <w:sz w:val="20"/>
              </w:rPr>
              <w:t xml:space="preserve"> </w:t>
            </w:r>
            <w:r>
              <w:rPr>
                <w:sz w:val="20"/>
              </w:rPr>
              <w:t>kao</w:t>
            </w:r>
            <w:r>
              <w:rPr>
                <w:spacing w:val="-12"/>
                <w:sz w:val="20"/>
              </w:rPr>
              <w:t xml:space="preserve"> </w:t>
            </w:r>
            <w:r>
              <w:rPr>
                <w:sz w:val="20"/>
              </w:rPr>
              <w:t>osobe</w:t>
            </w:r>
            <w:r>
              <w:rPr>
                <w:spacing w:val="-14"/>
                <w:sz w:val="20"/>
              </w:rPr>
              <w:t xml:space="preserve"> </w:t>
            </w:r>
            <w:r>
              <w:rPr>
                <w:sz w:val="20"/>
              </w:rPr>
              <w:t>koje</w:t>
            </w:r>
            <w:r>
              <w:rPr>
                <w:spacing w:val="-14"/>
                <w:sz w:val="20"/>
              </w:rPr>
              <w:t xml:space="preserve"> </w:t>
            </w:r>
            <w:r>
              <w:rPr>
                <w:sz w:val="20"/>
              </w:rPr>
              <w:t>vode domaćinstvo i kao uzor</w:t>
            </w:r>
            <w:r>
              <w:rPr>
                <w:spacing w:val="-4"/>
                <w:sz w:val="20"/>
              </w:rPr>
              <w:t xml:space="preserve"> </w:t>
            </w:r>
            <w:r>
              <w:rPr>
                <w:sz w:val="20"/>
              </w:rPr>
              <w:t>djeci.</w:t>
            </w:r>
          </w:p>
        </w:tc>
        <w:tc>
          <w:tcPr>
            <w:tcW w:w="2410" w:type="dxa"/>
          </w:tcPr>
          <w:p w:rsidR="007C7F39" w:rsidRDefault="007116F1">
            <w:pPr>
              <w:pStyle w:val="TableParagraph"/>
              <w:spacing w:line="234" w:lineRule="exact"/>
              <w:ind w:left="107"/>
              <w:rPr>
                <w:sz w:val="20"/>
              </w:rPr>
            </w:pPr>
            <w:r>
              <w:rPr>
                <w:sz w:val="20"/>
              </w:rPr>
              <w:t>Žene</w:t>
            </w:r>
          </w:p>
        </w:tc>
        <w:tc>
          <w:tcPr>
            <w:tcW w:w="4253" w:type="dxa"/>
          </w:tcPr>
          <w:p w:rsidR="007C7F39" w:rsidRDefault="007116F1">
            <w:pPr>
              <w:pStyle w:val="TableParagraph"/>
              <w:numPr>
                <w:ilvl w:val="0"/>
                <w:numId w:val="15"/>
              </w:numPr>
              <w:tabs>
                <w:tab w:val="left" w:pos="467"/>
                <w:tab w:val="left" w:pos="468"/>
              </w:tabs>
              <w:spacing w:line="234" w:lineRule="exact"/>
              <w:rPr>
                <w:sz w:val="20"/>
              </w:rPr>
            </w:pPr>
            <w:r>
              <w:rPr>
                <w:sz w:val="20"/>
              </w:rPr>
              <w:t>Odvojeno prikupljanje komunalnog</w:t>
            </w:r>
            <w:r>
              <w:rPr>
                <w:spacing w:val="-10"/>
                <w:sz w:val="20"/>
              </w:rPr>
              <w:t xml:space="preserve"> </w:t>
            </w:r>
            <w:r>
              <w:rPr>
                <w:sz w:val="20"/>
              </w:rPr>
              <w:t>otpada</w:t>
            </w:r>
          </w:p>
          <w:p w:rsidR="007C7F39" w:rsidRDefault="007116F1">
            <w:pPr>
              <w:pStyle w:val="TableParagraph"/>
              <w:numPr>
                <w:ilvl w:val="0"/>
                <w:numId w:val="15"/>
              </w:numPr>
              <w:tabs>
                <w:tab w:val="left" w:pos="467"/>
                <w:tab w:val="left" w:pos="468"/>
              </w:tabs>
              <w:rPr>
                <w:sz w:val="20"/>
              </w:rPr>
            </w:pPr>
            <w:r>
              <w:rPr>
                <w:sz w:val="20"/>
              </w:rPr>
              <w:t>Kućno</w:t>
            </w:r>
            <w:r>
              <w:rPr>
                <w:spacing w:val="-2"/>
                <w:sz w:val="20"/>
              </w:rPr>
              <w:t xml:space="preserve"> </w:t>
            </w:r>
            <w:r>
              <w:rPr>
                <w:sz w:val="20"/>
              </w:rPr>
              <w:t>kompostiranje</w:t>
            </w:r>
          </w:p>
        </w:tc>
      </w:tr>
      <w:tr w:rsidR="007C7F39">
        <w:trPr>
          <w:trHeight w:val="1058"/>
        </w:trPr>
        <w:tc>
          <w:tcPr>
            <w:tcW w:w="6238" w:type="dxa"/>
          </w:tcPr>
          <w:p w:rsidR="007C7F39" w:rsidRDefault="007116F1">
            <w:pPr>
              <w:pStyle w:val="TableParagraph"/>
              <w:numPr>
                <w:ilvl w:val="0"/>
                <w:numId w:val="14"/>
              </w:numPr>
              <w:tabs>
                <w:tab w:val="left" w:pos="467"/>
                <w:tab w:val="left" w:pos="468"/>
              </w:tabs>
              <w:ind w:right="100"/>
              <w:rPr>
                <w:sz w:val="20"/>
              </w:rPr>
            </w:pPr>
            <w:r>
              <w:rPr>
                <w:sz w:val="20"/>
              </w:rPr>
              <w:t>Odvojenim prikupljanjem otpada stvarate bolji svijet za svoje unuke!</w:t>
            </w:r>
          </w:p>
          <w:p w:rsidR="007C7F39" w:rsidRDefault="007116F1">
            <w:pPr>
              <w:pStyle w:val="TableParagraph"/>
              <w:numPr>
                <w:ilvl w:val="0"/>
                <w:numId w:val="14"/>
              </w:numPr>
              <w:tabs>
                <w:tab w:val="left" w:pos="467"/>
                <w:tab w:val="left" w:pos="468"/>
              </w:tabs>
              <w:ind w:right="97"/>
              <w:rPr>
                <w:sz w:val="20"/>
              </w:rPr>
            </w:pPr>
            <w:r>
              <w:rPr>
                <w:sz w:val="20"/>
              </w:rPr>
              <w:t>Kompostiranjem se postiže dvostruka korist – štedite novac i pospješujete rast vrtnih</w:t>
            </w:r>
            <w:r>
              <w:rPr>
                <w:spacing w:val="-1"/>
                <w:sz w:val="20"/>
              </w:rPr>
              <w:t xml:space="preserve"> </w:t>
            </w:r>
            <w:r>
              <w:rPr>
                <w:sz w:val="20"/>
              </w:rPr>
              <w:t>kultura</w:t>
            </w:r>
          </w:p>
        </w:tc>
        <w:tc>
          <w:tcPr>
            <w:tcW w:w="2410" w:type="dxa"/>
          </w:tcPr>
          <w:p w:rsidR="007C7F39" w:rsidRDefault="007116F1">
            <w:pPr>
              <w:pStyle w:val="TableParagraph"/>
              <w:spacing w:line="234" w:lineRule="exact"/>
              <w:ind w:left="107"/>
              <w:rPr>
                <w:sz w:val="20"/>
              </w:rPr>
            </w:pPr>
            <w:r>
              <w:rPr>
                <w:sz w:val="20"/>
              </w:rPr>
              <w:t>Umirovljenici</w:t>
            </w:r>
          </w:p>
        </w:tc>
        <w:tc>
          <w:tcPr>
            <w:tcW w:w="4253" w:type="dxa"/>
          </w:tcPr>
          <w:p w:rsidR="007C7F39" w:rsidRDefault="007116F1">
            <w:pPr>
              <w:pStyle w:val="TableParagraph"/>
              <w:numPr>
                <w:ilvl w:val="0"/>
                <w:numId w:val="13"/>
              </w:numPr>
              <w:tabs>
                <w:tab w:val="left" w:pos="467"/>
                <w:tab w:val="left" w:pos="468"/>
              </w:tabs>
              <w:spacing w:line="234" w:lineRule="exact"/>
              <w:rPr>
                <w:sz w:val="20"/>
              </w:rPr>
            </w:pPr>
            <w:r>
              <w:rPr>
                <w:sz w:val="20"/>
              </w:rPr>
              <w:t>Odvojeno prikupljanje komunalnog</w:t>
            </w:r>
            <w:r>
              <w:rPr>
                <w:spacing w:val="-11"/>
                <w:sz w:val="20"/>
              </w:rPr>
              <w:t xml:space="preserve"> </w:t>
            </w:r>
            <w:r>
              <w:rPr>
                <w:sz w:val="20"/>
              </w:rPr>
              <w:t>otpada</w:t>
            </w:r>
          </w:p>
          <w:p w:rsidR="007C7F39" w:rsidRDefault="007116F1">
            <w:pPr>
              <w:pStyle w:val="TableParagraph"/>
              <w:numPr>
                <w:ilvl w:val="0"/>
                <w:numId w:val="13"/>
              </w:numPr>
              <w:tabs>
                <w:tab w:val="left" w:pos="467"/>
                <w:tab w:val="left" w:pos="468"/>
              </w:tabs>
              <w:rPr>
                <w:sz w:val="20"/>
              </w:rPr>
            </w:pPr>
            <w:r>
              <w:rPr>
                <w:sz w:val="20"/>
              </w:rPr>
              <w:t>Kućno</w:t>
            </w:r>
            <w:r>
              <w:rPr>
                <w:spacing w:val="-2"/>
                <w:sz w:val="20"/>
              </w:rPr>
              <w:t xml:space="preserve"> </w:t>
            </w:r>
            <w:r>
              <w:rPr>
                <w:sz w:val="20"/>
              </w:rPr>
              <w:t>kompostiranje</w:t>
            </w:r>
          </w:p>
        </w:tc>
      </w:tr>
      <w:tr w:rsidR="007C7F39">
        <w:trPr>
          <w:trHeight w:val="1058"/>
        </w:trPr>
        <w:tc>
          <w:tcPr>
            <w:tcW w:w="6238" w:type="dxa"/>
          </w:tcPr>
          <w:p w:rsidR="007C7F39" w:rsidRDefault="007116F1">
            <w:pPr>
              <w:pStyle w:val="TableParagraph"/>
              <w:numPr>
                <w:ilvl w:val="0"/>
                <w:numId w:val="12"/>
              </w:numPr>
              <w:tabs>
                <w:tab w:val="left" w:pos="467"/>
                <w:tab w:val="left" w:pos="468"/>
              </w:tabs>
              <w:ind w:right="99"/>
              <w:rPr>
                <w:sz w:val="20"/>
              </w:rPr>
            </w:pPr>
            <w:r>
              <w:rPr>
                <w:sz w:val="20"/>
              </w:rPr>
              <w:t>Očuvajte prirodnu baštinu i ljepote Tribunja, Vrgorca, Pirovca, Knina, Kijeva i Biskupije – odvajajte otpad sukladno</w:t>
            </w:r>
            <w:r>
              <w:rPr>
                <w:spacing w:val="-17"/>
                <w:sz w:val="20"/>
              </w:rPr>
              <w:t xml:space="preserve"> </w:t>
            </w:r>
            <w:r>
              <w:rPr>
                <w:sz w:val="20"/>
              </w:rPr>
              <w:t>pravilima!</w:t>
            </w:r>
          </w:p>
          <w:p w:rsidR="007C7F39" w:rsidRDefault="007116F1">
            <w:pPr>
              <w:pStyle w:val="TableParagraph"/>
              <w:numPr>
                <w:ilvl w:val="0"/>
                <w:numId w:val="12"/>
              </w:numPr>
              <w:tabs>
                <w:tab w:val="left" w:pos="467"/>
                <w:tab w:val="left" w:pos="468"/>
                <w:tab w:val="left" w:pos="6073"/>
              </w:tabs>
              <w:ind w:right="96"/>
              <w:rPr>
                <w:sz w:val="20"/>
              </w:rPr>
            </w:pPr>
            <w:r>
              <w:rPr>
                <w:sz w:val="20"/>
              </w:rPr>
              <w:t xml:space="preserve">Budite </w:t>
            </w:r>
            <w:r>
              <w:rPr>
                <w:spacing w:val="16"/>
                <w:sz w:val="20"/>
              </w:rPr>
              <w:t xml:space="preserve"> </w:t>
            </w:r>
            <w:r>
              <w:rPr>
                <w:sz w:val="20"/>
              </w:rPr>
              <w:t xml:space="preserve">gosti </w:t>
            </w:r>
            <w:r>
              <w:rPr>
                <w:spacing w:val="16"/>
                <w:sz w:val="20"/>
              </w:rPr>
              <w:t xml:space="preserve"> </w:t>
            </w:r>
            <w:r>
              <w:rPr>
                <w:sz w:val="20"/>
              </w:rPr>
              <w:t xml:space="preserve">kakve </w:t>
            </w:r>
            <w:r>
              <w:rPr>
                <w:spacing w:val="17"/>
                <w:sz w:val="20"/>
              </w:rPr>
              <w:t xml:space="preserve"> </w:t>
            </w:r>
            <w:r>
              <w:rPr>
                <w:sz w:val="20"/>
              </w:rPr>
              <w:t xml:space="preserve">(Tribunj, </w:t>
            </w:r>
            <w:r>
              <w:rPr>
                <w:spacing w:val="16"/>
                <w:sz w:val="20"/>
              </w:rPr>
              <w:t xml:space="preserve"> </w:t>
            </w:r>
            <w:r>
              <w:rPr>
                <w:sz w:val="20"/>
              </w:rPr>
              <w:t xml:space="preserve">Vrgorac, </w:t>
            </w:r>
            <w:r>
              <w:rPr>
                <w:spacing w:val="16"/>
                <w:sz w:val="20"/>
              </w:rPr>
              <w:t xml:space="preserve"> </w:t>
            </w:r>
            <w:r>
              <w:rPr>
                <w:sz w:val="20"/>
              </w:rPr>
              <w:t xml:space="preserve">Pirovac, </w:t>
            </w:r>
            <w:r>
              <w:rPr>
                <w:spacing w:val="16"/>
                <w:sz w:val="20"/>
              </w:rPr>
              <w:t xml:space="preserve"> </w:t>
            </w:r>
            <w:r>
              <w:rPr>
                <w:sz w:val="20"/>
              </w:rPr>
              <w:t xml:space="preserve">Knin, </w:t>
            </w:r>
            <w:r>
              <w:rPr>
                <w:spacing w:val="21"/>
                <w:sz w:val="20"/>
              </w:rPr>
              <w:t xml:space="preserve"> </w:t>
            </w:r>
            <w:r>
              <w:rPr>
                <w:sz w:val="20"/>
              </w:rPr>
              <w:t>Kijevo</w:t>
            </w:r>
            <w:r>
              <w:rPr>
                <w:sz w:val="20"/>
              </w:rPr>
              <w:tab/>
            </w:r>
            <w:r>
              <w:rPr>
                <w:spacing w:val="-17"/>
                <w:sz w:val="20"/>
              </w:rPr>
              <w:t xml:space="preserve">i </w:t>
            </w:r>
            <w:r>
              <w:rPr>
                <w:sz w:val="20"/>
              </w:rPr>
              <w:t>Biskupija)</w:t>
            </w:r>
            <w:r>
              <w:rPr>
                <w:spacing w:val="-2"/>
                <w:sz w:val="20"/>
              </w:rPr>
              <w:t xml:space="preserve"> </w:t>
            </w:r>
            <w:r>
              <w:rPr>
                <w:sz w:val="20"/>
              </w:rPr>
              <w:t>zaslužuje!</w:t>
            </w:r>
          </w:p>
        </w:tc>
        <w:tc>
          <w:tcPr>
            <w:tcW w:w="2410" w:type="dxa"/>
          </w:tcPr>
          <w:p w:rsidR="007C7F39" w:rsidRDefault="007116F1">
            <w:pPr>
              <w:pStyle w:val="TableParagraph"/>
              <w:spacing w:line="234" w:lineRule="exact"/>
              <w:ind w:left="107"/>
              <w:rPr>
                <w:sz w:val="20"/>
              </w:rPr>
            </w:pPr>
            <w:r>
              <w:rPr>
                <w:sz w:val="20"/>
              </w:rPr>
              <w:t>Turisti</w:t>
            </w:r>
          </w:p>
        </w:tc>
        <w:tc>
          <w:tcPr>
            <w:tcW w:w="4253" w:type="dxa"/>
          </w:tcPr>
          <w:p w:rsidR="007C7F39" w:rsidRDefault="007116F1">
            <w:pPr>
              <w:pStyle w:val="TableParagraph"/>
              <w:numPr>
                <w:ilvl w:val="0"/>
                <w:numId w:val="11"/>
              </w:numPr>
              <w:tabs>
                <w:tab w:val="left" w:pos="467"/>
                <w:tab w:val="left" w:pos="468"/>
              </w:tabs>
              <w:spacing w:line="234" w:lineRule="exact"/>
              <w:rPr>
                <w:sz w:val="20"/>
              </w:rPr>
            </w:pPr>
            <w:r>
              <w:rPr>
                <w:sz w:val="20"/>
              </w:rPr>
              <w:t>Sprječavanje nastanka</w:t>
            </w:r>
            <w:r>
              <w:rPr>
                <w:spacing w:val="-1"/>
                <w:sz w:val="20"/>
              </w:rPr>
              <w:t xml:space="preserve"> </w:t>
            </w:r>
            <w:r>
              <w:rPr>
                <w:sz w:val="20"/>
              </w:rPr>
              <w:t>otpada</w:t>
            </w:r>
          </w:p>
          <w:p w:rsidR="007C7F39" w:rsidRDefault="007116F1">
            <w:pPr>
              <w:pStyle w:val="TableParagraph"/>
              <w:numPr>
                <w:ilvl w:val="0"/>
                <w:numId w:val="11"/>
              </w:numPr>
              <w:tabs>
                <w:tab w:val="left" w:pos="467"/>
                <w:tab w:val="left" w:pos="468"/>
              </w:tabs>
              <w:spacing w:line="234" w:lineRule="exact"/>
              <w:rPr>
                <w:sz w:val="20"/>
              </w:rPr>
            </w:pPr>
            <w:r>
              <w:rPr>
                <w:sz w:val="20"/>
              </w:rPr>
              <w:t>Odvojeno prikupljanje komunalnog</w:t>
            </w:r>
            <w:r>
              <w:rPr>
                <w:spacing w:val="-11"/>
                <w:sz w:val="20"/>
              </w:rPr>
              <w:t xml:space="preserve"> </w:t>
            </w:r>
            <w:r>
              <w:rPr>
                <w:sz w:val="20"/>
              </w:rPr>
              <w:t>otpada</w:t>
            </w:r>
          </w:p>
        </w:tc>
      </w:tr>
      <w:tr w:rsidR="007C7F39">
        <w:trPr>
          <w:trHeight w:val="822"/>
        </w:trPr>
        <w:tc>
          <w:tcPr>
            <w:tcW w:w="6238" w:type="dxa"/>
          </w:tcPr>
          <w:p w:rsidR="007C7F39" w:rsidRDefault="007116F1">
            <w:pPr>
              <w:pStyle w:val="TableParagraph"/>
              <w:numPr>
                <w:ilvl w:val="0"/>
                <w:numId w:val="10"/>
              </w:numPr>
              <w:tabs>
                <w:tab w:val="left" w:pos="467"/>
                <w:tab w:val="left" w:pos="468"/>
              </w:tabs>
              <w:spacing w:line="234" w:lineRule="exact"/>
              <w:rPr>
                <w:sz w:val="20"/>
              </w:rPr>
            </w:pPr>
            <w:r>
              <w:rPr>
                <w:sz w:val="20"/>
              </w:rPr>
              <w:t>Ljubav prema zavičaju je ljubav prema</w:t>
            </w:r>
            <w:r>
              <w:rPr>
                <w:spacing w:val="-7"/>
                <w:sz w:val="20"/>
              </w:rPr>
              <w:t xml:space="preserve"> </w:t>
            </w:r>
            <w:r>
              <w:rPr>
                <w:sz w:val="20"/>
              </w:rPr>
              <w:t>okolišu!</w:t>
            </w:r>
          </w:p>
          <w:p w:rsidR="007C7F39" w:rsidRDefault="007116F1">
            <w:pPr>
              <w:pStyle w:val="TableParagraph"/>
              <w:numPr>
                <w:ilvl w:val="0"/>
                <w:numId w:val="10"/>
              </w:numPr>
              <w:tabs>
                <w:tab w:val="left" w:pos="467"/>
                <w:tab w:val="left" w:pos="468"/>
              </w:tabs>
              <w:ind w:right="95"/>
              <w:rPr>
                <w:sz w:val="20"/>
              </w:rPr>
            </w:pPr>
            <w:r>
              <w:rPr>
                <w:sz w:val="20"/>
              </w:rPr>
              <w:t>Kako</w:t>
            </w:r>
            <w:r>
              <w:rPr>
                <w:spacing w:val="-10"/>
                <w:sz w:val="20"/>
              </w:rPr>
              <w:t xml:space="preserve"> </w:t>
            </w:r>
            <w:r>
              <w:rPr>
                <w:sz w:val="20"/>
              </w:rPr>
              <w:t>potaknuti</w:t>
            </w:r>
            <w:r>
              <w:rPr>
                <w:spacing w:val="-9"/>
                <w:sz w:val="20"/>
              </w:rPr>
              <w:t xml:space="preserve"> </w:t>
            </w:r>
            <w:r>
              <w:rPr>
                <w:sz w:val="20"/>
              </w:rPr>
              <w:t>mlade</w:t>
            </w:r>
            <w:r>
              <w:rPr>
                <w:spacing w:val="-10"/>
                <w:sz w:val="20"/>
              </w:rPr>
              <w:t xml:space="preserve"> </w:t>
            </w:r>
            <w:r>
              <w:rPr>
                <w:sz w:val="20"/>
              </w:rPr>
              <w:t>da</w:t>
            </w:r>
            <w:r>
              <w:rPr>
                <w:spacing w:val="-9"/>
                <w:sz w:val="20"/>
              </w:rPr>
              <w:t xml:space="preserve"> </w:t>
            </w:r>
            <w:r>
              <w:rPr>
                <w:sz w:val="20"/>
              </w:rPr>
              <w:t>odvajaju</w:t>
            </w:r>
            <w:r>
              <w:rPr>
                <w:spacing w:val="-9"/>
                <w:sz w:val="20"/>
              </w:rPr>
              <w:t xml:space="preserve"> </w:t>
            </w:r>
            <w:r>
              <w:rPr>
                <w:sz w:val="20"/>
              </w:rPr>
              <w:t>otpad</w:t>
            </w:r>
            <w:r>
              <w:rPr>
                <w:spacing w:val="-8"/>
                <w:sz w:val="20"/>
              </w:rPr>
              <w:t xml:space="preserve"> </w:t>
            </w:r>
            <w:r>
              <w:rPr>
                <w:sz w:val="20"/>
              </w:rPr>
              <w:t>u</w:t>
            </w:r>
            <w:r>
              <w:rPr>
                <w:spacing w:val="-11"/>
                <w:sz w:val="20"/>
              </w:rPr>
              <w:t xml:space="preserve"> </w:t>
            </w:r>
            <w:r>
              <w:rPr>
                <w:sz w:val="20"/>
              </w:rPr>
              <w:t>školama</w:t>
            </w:r>
            <w:r>
              <w:rPr>
                <w:spacing w:val="-9"/>
                <w:sz w:val="20"/>
              </w:rPr>
              <w:t xml:space="preserve"> </w:t>
            </w:r>
            <w:r>
              <w:rPr>
                <w:sz w:val="20"/>
              </w:rPr>
              <w:t>i</w:t>
            </w:r>
            <w:r>
              <w:rPr>
                <w:spacing w:val="-10"/>
                <w:sz w:val="20"/>
              </w:rPr>
              <w:t xml:space="preserve"> </w:t>
            </w:r>
            <w:r>
              <w:rPr>
                <w:sz w:val="20"/>
              </w:rPr>
              <w:t>u</w:t>
            </w:r>
            <w:r>
              <w:rPr>
                <w:spacing w:val="-10"/>
                <w:sz w:val="20"/>
              </w:rPr>
              <w:t xml:space="preserve"> </w:t>
            </w:r>
            <w:r>
              <w:rPr>
                <w:sz w:val="20"/>
              </w:rPr>
              <w:t>manjoj</w:t>
            </w:r>
            <w:r>
              <w:rPr>
                <w:spacing w:val="-8"/>
                <w:sz w:val="20"/>
              </w:rPr>
              <w:t xml:space="preserve"> </w:t>
            </w:r>
            <w:r>
              <w:rPr>
                <w:sz w:val="20"/>
              </w:rPr>
              <w:t>mjeri proizvode</w:t>
            </w:r>
            <w:r>
              <w:rPr>
                <w:spacing w:val="-3"/>
                <w:sz w:val="20"/>
              </w:rPr>
              <w:t xml:space="preserve"> </w:t>
            </w:r>
            <w:r>
              <w:rPr>
                <w:sz w:val="20"/>
              </w:rPr>
              <w:t>otpad</w:t>
            </w:r>
          </w:p>
        </w:tc>
        <w:tc>
          <w:tcPr>
            <w:tcW w:w="2410" w:type="dxa"/>
          </w:tcPr>
          <w:p w:rsidR="007C7F39" w:rsidRDefault="007116F1">
            <w:pPr>
              <w:pStyle w:val="TableParagraph"/>
              <w:spacing w:line="234" w:lineRule="exact"/>
              <w:ind w:left="107"/>
              <w:rPr>
                <w:sz w:val="20"/>
              </w:rPr>
            </w:pPr>
            <w:r>
              <w:rPr>
                <w:sz w:val="20"/>
              </w:rPr>
              <w:t>Edukatori</w:t>
            </w:r>
          </w:p>
        </w:tc>
        <w:tc>
          <w:tcPr>
            <w:tcW w:w="4253" w:type="dxa"/>
          </w:tcPr>
          <w:p w:rsidR="007C7F39" w:rsidRDefault="007116F1">
            <w:pPr>
              <w:pStyle w:val="TableParagraph"/>
              <w:numPr>
                <w:ilvl w:val="0"/>
                <w:numId w:val="9"/>
              </w:numPr>
              <w:tabs>
                <w:tab w:val="left" w:pos="467"/>
                <w:tab w:val="left" w:pos="468"/>
              </w:tabs>
              <w:spacing w:line="234" w:lineRule="exact"/>
              <w:rPr>
                <w:sz w:val="20"/>
              </w:rPr>
            </w:pPr>
            <w:r>
              <w:rPr>
                <w:sz w:val="20"/>
              </w:rPr>
              <w:t>Sprječavanje nastanka</w:t>
            </w:r>
            <w:r>
              <w:rPr>
                <w:spacing w:val="-2"/>
                <w:sz w:val="20"/>
              </w:rPr>
              <w:t xml:space="preserve"> </w:t>
            </w:r>
            <w:r>
              <w:rPr>
                <w:sz w:val="20"/>
              </w:rPr>
              <w:t>otpada</w:t>
            </w:r>
          </w:p>
          <w:p w:rsidR="007C7F39" w:rsidRDefault="007116F1">
            <w:pPr>
              <w:pStyle w:val="TableParagraph"/>
              <w:numPr>
                <w:ilvl w:val="0"/>
                <w:numId w:val="9"/>
              </w:numPr>
              <w:tabs>
                <w:tab w:val="left" w:pos="467"/>
                <w:tab w:val="left" w:pos="468"/>
              </w:tabs>
              <w:spacing w:line="234" w:lineRule="exact"/>
              <w:rPr>
                <w:sz w:val="20"/>
              </w:rPr>
            </w:pPr>
            <w:r>
              <w:rPr>
                <w:sz w:val="20"/>
              </w:rPr>
              <w:t>Odvojeno prikupljanje komunalnog</w:t>
            </w:r>
            <w:r>
              <w:rPr>
                <w:spacing w:val="-10"/>
                <w:sz w:val="20"/>
              </w:rPr>
              <w:t xml:space="preserve"> </w:t>
            </w:r>
            <w:r>
              <w:rPr>
                <w:sz w:val="20"/>
              </w:rPr>
              <w:t>otpada</w:t>
            </w:r>
          </w:p>
        </w:tc>
      </w:tr>
      <w:tr w:rsidR="007C7F39">
        <w:trPr>
          <w:trHeight w:val="1058"/>
        </w:trPr>
        <w:tc>
          <w:tcPr>
            <w:tcW w:w="6238" w:type="dxa"/>
          </w:tcPr>
          <w:p w:rsidR="007C7F39" w:rsidRDefault="007116F1">
            <w:pPr>
              <w:pStyle w:val="TableParagraph"/>
              <w:numPr>
                <w:ilvl w:val="0"/>
                <w:numId w:val="8"/>
              </w:numPr>
              <w:tabs>
                <w:tab w:val="left" w:pos="467"/>
                <w:tab w:val="left" w:pos="468"/>
              </w:tabs>
              <w:ind w:right="100"/>
              <w:rPr>
                <w:sz w:val="20"/>
              </w:rPr>
            </w:pPr>
            <w:r>
              <w:rPr>
                <w:sz w:val="20"/>
              </w:rPr>
              <w:t>Nikad nije prerano odvajati otpad i na taj način potaknuti i starije da pomognu</w:t>
            </w:r>
            <w:r>
              <w:rPr>
                <w:spacing w:val="-3"/>
                <w:sz w:val="20"/>
              </w:rPr>
              <w:t xml:space="preserve"> </w:t>
            </w:r>
            <w:r>
              <w:rPr>
                <w:sz w:val="20"/>
              </w:rPr>
              <w:t>djeci</w:t>
            </w:r>
          </w:p>
          <w:p w:rsidR="007C7F39" w:rsidRDefault="007116F1">
            <w:pPr>
              <w:pStyle w:val="TableParagraph"/>
              <w:numPr>
                <w:ilvl w:val="0"/>
                <w:numId w:val="8"/>
              </w:numPr>
              <w:tabs>
                <w:tab w:val="left" w:pos="467"/>
                <w:tab w:val="left" w:pos="468"/>
              </w:tabs>
              <w:ind w:right="100"/>
              <w:rPr>
                <w:sz w:val="20"/>
              </w:rPr>
            </w:pPr>
            <w:r>
              <w:rPr>
                <w:sz w:val="20"/>
              </w:rPr>
              <w:t>Budi kreativan, koristi papir, karton, plastiku za igru i kreativno izražavanje..</w:t>
            </w:r>
          </w:p>
        </w:tc>
        <w:tc>
          <w:tcPr>
            <w:tcW w:w="2410" w:type="dxa"/>
          </w:tcPr>
          <w:p w:rsidR="007C7F39" w:rsidRDefault="007116F1">
            <w:pPr>
              <w:pStyle w:val="TableParagraph"/>
              <w:tabs>
                <w:tab w:val="left" w:pos="852"/>
                <w:tab w:val="left" w:pos="2247"/>
              </w:tabs>
              <w:ind w:left="107" w:right="95"/>
              <w:rPr>
                <w:sz w:val="20"/>
              </w:rPr>
            </w:pPr>
            <w:r>
              <w:rPr>
                <w:sz w:val="20"/>
              </w:rPr>
              <w:t>Djeca</w:t>
            </w:r>
            <w:r>
              <w:rPr>
                <w:sz w:val="20"/>
              </w:rPr>
              <w:tab/>
              <w:t>(predškolska</w:t>
            </w:r>
            <w:r>
              <w:rPr>
                <w:sz w:val="20"/>
              </w:rPr>
              <w:tab/>
            </w:r>
            <w:r>
              <w:rPr>
                <w:spacing w:val="-18"/>
                <w:sz w:val="20"/>
              </w:rPr>
              <w:t xml:space="preserve">i </w:t>
            </w:r>
            <w:r>
              <w:rPr>
                <w:sz w:val="20"/>
              </w:rPr>
              <w:t>školska)</w:t>
            </w:r>
          </w:p>
        </w:tc>
        <w:tc>
          <w:tcPr>
            <w:tcW w:w="4253" w:type="dxa"/>
          </w:tcPr>
          <w:p w:rsidR="007C7F39" w:rsidRDefault="007116F1">
            <w:pPr>
              <w:pStyle w:val="TableParagraph"/>
              <w:numPr>
                <w:ilvl w:val="0"/>
                <w:numId w:val="7"/>
              </w:numPr>
              <w:tabs>
                <w:tab w:val="left" w:pos="467"/>
                <w:tab w:val="left" w:pos="468"/>
              </w:tabs>
              <w:spacing w:line="234" w:lineRule="exact"/>
              <w:rPr>
                <w:sz w:val="20"/>
              </w:rPr>
            </w:pPr>
            <w:r>
              <w:rPr>
                <w:sz w:val="20"/>
              </w:rPr>
              <w:t>Sprječavanje nastanka</w:t>
            </w:r>
            <w:r>
              <w:rPr>
                <w:spacing w:val="-2"/>
                <w:sz w:val="20"/>
              </w:rPr>
              <w:t xml:space="preserve"> </w:t>
            </w:r>
            <w:r>
              <w:rPr>
                <w:sz w:val="20"/>
              </w:rPr>
              <w:t>otpada</w:t>
            </w:r>
          </w:p>
          <w:p w:rsidR="007C7F39" w:rsidRDefault="007116F1">
            <w:pPr>
              <w:pStyle w:val="TableParagraph"/>
              <w:numPr>
                <w:ilvl w:val="0"/>
                <w:numId w:val="7"/>
              </w:numPr>
              <w:tabs>
                <w:tab w:val="left" w:pos="467"/>
                <w:tab w:val="left" w:pos="468"/>
              </w:tabs>
              <w:spacing w:before="1" w:line="234" w:lineRule="exact"/>
              <w:rPr>
                <w:sz w:val="20"/>
              </w:rPr>
            </w:pPr>
            <w:r>
              <w:rPr>
                <w:sz w:val="20"/>
              </w:rPr>
              <w:t>Odvojeno prikupljanje komunalnog</w:t>
            </w:r>
            <w:r>
              <w:rPr>
                <w:spacing w:val="-11"/>
                <w:sz w:val="20"/>
              </w:rPr>
              <w:t xml:space="preserve"> </w:t>
            </w:r>
            <w:r>
              <w:rPr>
                <w:sz w:val="20"/>
              </w:rPr>
              <w:t>otpada</w:t>
            </w:r>
          </w:p>
          <w:p w:rsidR="007C7F39" w:rsidRDefault="007116F1">
            <w:pPr>
              <w:pStyle w:val="TableParagraph"/>
              <w:numPr>
                <w:ilvl w:val="0"/>
                <w:numId w:val="7"/>
              </w:numPr>
              <w:tabs>
                <w:tab w:val="left" w:pos="467"/>
                <w:tab w:val="left" w:pos="468"/>
              </w:tabs>
              <w:spacing w:line="234" w:lineRule="exact"/>
              <w:rPr>
                <w:sz w:val="20"/>
              </w:rPr>
            </w:pPr>
            <w:r>
              <w:rPr>
                <w:sz w:val="20"/>
              </w:rPr>
              <w:t>Ponovna uporaba</w:t>
            </w:r>
            <w:r>
              <w:rPr>
                <w:spacing w:val="-2"/>
                <w:sz w:val="20"/>
              </w:rPr>
              <w:t xml:space="preserve"> </w:t>
            </w:r>
            <w:r>
              <w:rPr>
                <w:sz w:val="20"/>
              </w:rPr>
              <w:t>predmeta</w:t>
            </w:r>
          </w:p>
        </w:tc>
      </w:tr>
    </w:tbl>
    <w:p w:rsidR="007C7F39" w:rsidRDefault="007116F1">
      <w:pPr>
        <w:ind w:left="117"/>
        <w:rPr>
          <w:i/>
          <w:sz w:val="20"/>
        </w:rPr>
      </w:pPr>
      <w:r>
        <w:rPr>
          <w:b/>
          <w:i/>
          <w:sz w:val="20"/>
        </w:rPr>
        <w:t xml:space="preserve">Tablica 2. </w:t>
      </w:r>
      <w:r>
        <w:rPr>
          <w:i/>
          <w:sz w:val="20"/>
        </w:rPr>
        <w:t xml:space="preserve">Prikaz ključnih poruka po ciljnim skupinama i specifičnim ciljevima Programa </w:t>
      </w:r>
      <w:proofErr w:type="spellStart"/>
      <w:r>
        <w:rPr>
          <w:i/>
          <w:sz w:val="20"/>
        </w:rPr>
        <w:t>izobrazno</w:t>
      </w:r>
      <w:proofErr w:type="spellEnd"/>
      <w:r>
        <w:rPr>
          <w:i/>
          <w:sz w:val="20"/>
        </w:rPr>
        <w:t>-informativnih aktivnosti o održivom gospodarenju otpadom</w:t>
      </w:r>
    </w:p>
    <w:p w:rsidR="007C7F39" w:rsidRDefault="007C7F39">
      <w:pPr>
        <w:pStyle w:val="Tijeloteksta"/>
        <w:rPr>
          <w:i/>
        </w:rPr>
      </w:pPr>
    </w:p>
    <w:p w:rsidR="007C7F39" w:rsidRDefault="007C7F39">
      <w:pPr>
        <w:pStyle w:val="Tijeloteksta"/>
        <w:rPr>
          <w:i/>
        </w:rPr>
      </w:pPr>
    </w:p>
    <w:p w:rsidR="007C7F39" w:rsidRDefault="004860CE">
      <w:pPr>
        <w:pStyle w:val="Tijeloteksta"/>
        <w:rPr>
          <w:i/>
          <w:sz w:val="22"/>
        </w:rPr>
      </w:pPr>
      <w:r w:rsidRPr="004860CE">
        <w:rPr>
          <w:noProof/>
        </w:rPr>
        <w:pict>
          <v:line id="Line 2" o:spid="_x0000_s2050" style="position:absolute;z-index:-251658240;visibility:visible;mso-wrap-distance-left:0;mso-wrap-distance-right:0;mso-position-horizontal-relative:page" from="70.85pt,15.25pt" to="214.9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z7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J6ExnXAEBa7W3oTZ6US9mp+l3h5ReN0QdeWT4ejWQloWM5E1K2DgD+Ifus2YQQ05exzZd&#10;atsGSGgAusRpXO/T4BePKBxm88kinz5hRAdfQooh0VjnP3HdomCUWALnCEzOO+cDEVIMIeEepbdC&#10;yjhsqVBX4kWW5zHBaSlYcIYwZ4+HtbToTIJc4herAs9jWECuiGv6uOjqhWT1SbF4S8MJ29xsT4Ts&#10;bWAlVbgIagSeN6sXyo9FutjMN/N8lE9mm1GeVtXo43adj2bb7MNTNa3W6yr7GThnedEIxrgKtAfR&#10;ZvnfieL2fHq53WV770/yFj02EsgO/0g6DjnMtVfIQbPr3g7DB53G4NubCg/hcQ/248tf/QIAAP//&#10;AwBQSwMEFAAGAAgAAAAhAJw/cwTdAAAACQEAAA8AAABkcnMvZG93bnJldi54bWxMj8FOwzAQRO9I&#10;/IO1SNyo01JaGuJUqAoXxAECH7CNt7FFbEex24R+PYs4wHFmn2Zniu3kOnGiIdrgFcxnGQjyTdDW&#10;two+3p9u7kHEhF5jFzwp+KII2/LyosBch9G/0alOreAQH3NUYFLqcyljY8hhnIWePN8OYXCYWA6t&#10;1AOOHO46uciylXRoPX8w2NPOUPNZH52C+vVlXD2fz2O1ri3GlKypqp1S11fT4wOIRFP6g+GnPleH&#10;kjvtw9HrKDrWy/maUQW32R0IBpaLDW/Z/xqyLOT/BeU3AAAA//8DAFBLAQItABQABgAIAAAAIQC2&#10;gziS/gAAAOEBAAATAAAAAAAAAAAAAAAAAAAAAABbQ29udGVudF9UeXBlc10ueG1sUEsBAi0AFAAG&#10;AAgAAAAhADj9If/WAAAAlAEAAAsAAAAAAAAAAAAAAAAALwEAAF9yZWxzLy5yZWxzUEsBAi0AFAAG&#10;AAgAAAAhAA2ljPscAgAAQQQAAA4AAAAAAAAAAAAAAAAALgIAAGRycy9lMm9Eb2MueG1sUEsBAi0A&#10;FAAGAAgAAAAhAJw/cwTdAAAACQEAAA8AAAAAAAAAAAAAAAAAdgQAAGRycy9kb3ducmV2LnhtbFBL&#10;BQYAAAAABAAEAPMAAACABQAAAAA=&#10;" strokeweight=".72pt">
            <w10:wrap type="topAndBottom" anchorx="page"/>
          </v:line>
        </w:pict>
      </w:r>
    </w:p>
    <w:p w:rsidR="007C7F39" w:rsidRDefault="007116F1">
      <w:pPr>
        <w:spacing w:before="62"/>
        <w:ind w:left="117"/>
        <w:rPr>
          <w:sz w:val="18"/>
        </w:rPr>
      </w:pPr>
      <w:r>
        <w:rPr>
          <w:rFonts w:ascii="Times New Roman" w:hAnsi="Times New Roman"/>
          <w:position w:val="7"/>
          <w:sz w:val="13"/>
        </w:rPr>
        <w:t xml:space="preserve">1 </w:t>
      </w:r>
      <w:r>
        <w:rPr>
          <w:sz w:val="18"/>
        </w:rPr>
        <w:t>Poruke su preuzete iz PGO RH 2017.-2022. np u sklopu kreativne pripreme razradit će se daljnje poruke prema specifičnostima lokalne sredine pojedinog partnera.</w:t>
      </w:r>
    </w:p>
    <w:p w:rsidR="007C7F39" w:rsidRDefault="007116F1">
      <w:pPr>
        <w:spacing w:before="6"/>
        <w:ind w:left="117" w:right="671"/>
        <w:rPr>
          <w:sz w:val="18"/>
        </w:rPr>
      </w:pPr>
      <w:r>
        <w:rPr>
          <w:position w:val="4"/>
          <w:sz w:val="12"/>
        </w:rPr>
        <w:t xml:space="preserve">2 </w:t>
      </w:r>
      <w:r>
        <w:rPr>
          <w:sz w:val="18"/>
        </w:rPr>
        <w:t xml:space="preserve">Prema Planu gospodarenja otpadom Republike Hrvatske za razdoblje 2017. - 2022. godine; </w:t>
      </w:r>
      <w:hyperlink r:id="rId9">
        <w:r>
          <w:rPr>
            <w:color w:val="0000FF"/>
            <w:sz w:val="18"/>
            <w:u w:val="single" w:color="0000FF"/>
          </w:rPr>
          <w:t>https://narodne-novine.nn.hr/clanci/sluzbeni/2017_01_3_120.html</w:t>
        </w:r>
        <w:r>
          <w:rPr>
            <w:color w:val="0000FF"/>
            <w:sz w:val="18"/>
          </w:rPr>
          <w:t xml:space="preserve"> </w:t>
        </w:r>
      </w:hyperlink>
      <w:r>
        <w:rPr>
          <w:sz w:val="18"/>
        </w:rPr>
        <w:t xml:space="preserve">; </w:t>
      </w:r>
      <w:proofErr w:type="spellStart"/>
      <w:r>
        <w:rPr>
          <w:sz w:val="18"/>
        </w:rPr>
        <w:t>pristupljeno</w:t>
      </w:r>
      <w:proofErr w:type="spellEnd"/>
      <w:r>
        <w:rPr>
          <w:sz w:val="18"/>
        </w:rPr>
        <w:t xml:space="preserve"> 21.04.2018.</w:t>
      </w:r>
    </w:p>
    <w:p w:rsidR="007C7F39" w:rsidRDefault="007C7F39">
      <w:pPr>
        <w:rPr>
          <w:sz w:val="18"/>
        </w:rPr>
        <w:sectPr w:rsidR="007C7F39">
          <w:pgSz w:w="16840" w:h="11910" w:orient="landscape"/>
          <w:pgMar w:top="1100" w:right="1300" w:bottom="1220" w:left="1300" w:header="0" w:footer="942" w:gutter="0"/>
          <w:cols w:space="720"/>
        </w:sectPr>
      </w:pPr>
    </w:p>
    <w:p w:rsidR="007C7F39" w:rsidRDefault="007C7F39">
      <w:pPr>
        <w:pStyle w:val="Tijeloteksta"/>
        <w:rPr>
          <w:sz w:val="18"/>
        </w:rPr>
      </w:pPr>
    </w:p>
    <w:p w:rsidR="007C7F39" w:rsidRDefault="007116F1">
      <w:pPr>
        <w:pStyle w:val="Odlomakpopisa"/>
        <w:numPr>
          <w:ilvl w:val="0"/>
          <w:numId w:val="20"/>
        </w:numPr>
        <w:tabs>
          <w:tab w:val="left" w:pos="544"/>
        </w:tabs>
        <w:spacing w:before="100" w:line="242" w:lineRule="auto"/>
        <w:ind w:right="114"/>
        <w:rPr>
          <w:sz w:val="20"/>
        </w:rPr>
      </w:pPr>
      <w:r>
        <w:rPr>
          <w:sz w:val="20"/>
        </w:rPr>
        <w:t xml:space="preserve">Temeljem Programa, planirane vrste </w:t>
      </w:r>
      <w:proofErr w:type="spellStart"/>
      <w:r>
        <w:rPr>
          <w:sz w:val="20"/>
        </w:rPr>
        <w:t>izobrazno</w:t>
      </w:r>
      <w:proofErr w:type="spellEnd"/>
      <w:r>
        <w:rPr>
          <w:sz w:val="20"/>
        </w:rPr>
        <w:t>-informativnih aktivnosti o održivom gospodarenju otpadom za postizanje definiranih ciljeva i način na koji se iste planiraju provoditi na području JLS/obuhvata</w:t>
      </w:r>
      <w:r>
        <w:rPr>
          <w:spacing w:val="-4"/>
          <w:sz w:val="20"/>
        </w:rPr>
        <w:t xml:space="preserve"> </w:t>
      </w:r>
      <w:r>
        <w:rPr>
          <w:sz w:val="20"/>
        </w:rPr>
        <w:t>projekta;</w:t>
      </w:r>
    </w:p>
    <w:p w:rsidR="007C7F39" w:rsidRDefault="007116F1">
      <w:pPr>
        <w:pStyle w:val="Tijeloteksta"/>
        <w:spacing w:before="152" w:line="276" w:lineRule="auto"/>
        <w:ind w:left="543" w:right="113"/>
        <w:jc w:val="both"/>
      </w:pPr>
      <w:r>
        <w:t>Planirano</w:t>
      </w:r>
      <w:r>
        <w:rPr>
          <w:spacing w:val="-2"/>
        </w:rPr>
        <w:t xml:space="preserve"> </w:t>
      </w:r>
      <w:r>
        <w:t>je</w:t>
      </w:r>
      <w:r>
        <w:rPr>
          <w:spacing w:val="-5"/>
        </w:rPr>
        <w:t xml:space="preserve"> </w:t>
      </w:r>
      <w:r>
        <w:t>da</w:t>
      </w:r>
      <w:r>
        <w:rPr>
          <w:spacing w:val="-4"/>
        </w:rPr>
        <w:t xml:space="preserve"> </w:t>
      </w:r>
      <w:r>
        <w:t>provedba</w:t>
      </w:r>
      <w:r>
        <w:rPr>
          <w:spacing w:val="-4"/>
        </w:rPr>
        <w:t xml:space="preserve"> </w:t>
      </w:r>
      <w:r>
        <w:t>projekta</w:t>
      </w:r>
      <w:r>
        <w:rPr>
          <w:spacing w:val="-4"/>
        </w:rPr>
        <w:t xml:space="preserve"> </w:t>
      </w:r>
      <w:r>
        <w:t>EKO</w:t>
      </w:r>
      <w:r>
        <w:rPr>
          <w:spacing w:val="-4"/>
        </w:rPr>
        <w:t xml:space="preserve"> </w:t>
      </w:r>
      <w:r>
        <w:t>Regija</w:t>
      </w:r>
      <w:r>
        <w:rPr>
          <w:spacing w:val="-4"/>
        </w:rPr>
        <w:t xml:space="preserve"> </w:t>
      </w:r>
      <w:r>
        <w:t>(K-V-P-B-T-K)</w:t>
      </w:r>
      <w:r>
        <w:rPr>
          <w:spacing w:val="-4"/>
        </w:rPr>
        <w:t xml:space="preserve"> </w:t>
      </w:r>
      <w:r>
        <w:t>traje</w:t>
      </w:r>
      <w:r>
        <w:rPr>
          <w:spacing w:val="-4"/>
        </w:rPr>
        <w:t xml:space="preserve"> </w:t>
      </w:r>
      <w:r>
        <w:t>18</w:t>
      </w:r>
      <w:r>
        <w:rPr>
          <w:spacing w:val="-4"/>
        </w:rPr>
        <w:t xml:space="preserve"> </w:t>
      </w:r>
      <w:r>
        <w:t>mjeseci</w:t>
      </w:r>
      <w:r>
        <w:rPr>
          <w:spacing w:val="-4"/>
        </w:rPr>
        <w:t xml:space="preserve"> </w:t>
      </w:r>
      <w:r>
        <w:t>na</w:t>
      </w:r>
      <w:r>
        <w:rPr>
          <w:spacing w:val="-4"/>
        </w:rPr>
        <w:t xml:space="preserve"> </w:t>
      </w:r>
      <w:r>
        <w:t>području</w:t>
      </w:r>
      <w:r>
        <w:rPr>
          <w:spacing w:val="-5"/>
        </w:rPr>
        <w:t xml:space="preserve"> </w:t>
      </w:r>
      <w:r>
        <w:t>gradova</w:t>
      </w:r>
      <w:r>
        <w:rPr>
          <w:spacing w:val="-3"/>
        </w:rPr>
        <w:t xml:space="preserve"> </w:t>
      </w:r>
      <w:r>
        <w:t>Knin</w:t>
      </w:r>
      <w:r>
        <w:rPr>
          <w:spacing w:val="-4"/>
        </w:rPr>
        <w:t xml:space="preserve"> </w:t>
      </w:r>
      <w:r>
        <w:t>i</w:t>
      </w:r>
      <w:r>
        <w:rPr>
          <w:spacing w:val="-5"/>
        </w:rPr>
        <w:t xml:space="preserve"> </w:t>
      </w:r>
      <w:r>
        <w:t>Vrgorac</w:t>
      </w:r>
      <w:r>
        <w:rPr>
          <w:spacing w:val="-4"/>
        </w:rPr>
        <w:t xml:space="preserve"> </w:t>
      </w:r>
      <w:r>
        <w:t>te</w:t>
      </w:r>
      <w:r>
        <w:rPr>
          <w:spacing w:val="-5"/>
        </w:rPr>
        <w:t xml:space="preserve"> </w:t>
      </w:r>
      <w:r>
        <w:t>općina</w:t>
      </w:r>
      <w:r>
        <w:rPr>
          <w:spacing w:val="-4"/>
        </w:rPr>
        <w:t xml:space="preserve"> </w:t>
      </w:r>
      <w:r>
        <w:t>Pirovac,</w:t>
      </w:r>
      <w:r>
        <w:rPr>
          <w:spacing w:val="-3"/>
        </w:rPr>
        <w:t xml:space="preserve"> </w:t>
      </w:r>
      <w:r>
        <w:t>Biskupija</w:t>
      </w:r>
      <w:r>
        <w:rPr>
          <w:spacing w:val="-3"/>
        </w:rPr>
        <w:t xml:space="preserve"> </w:t>
      </w:r>
      <w:r>
        <w:t>i</w:t>
      </w:r>
      <w:r>
        <w:rPr>
          <w:spacing w:val="-4"/>
        </w:rPr>
        <w:t xml:space="preserve"> </w:t>
      </w:r>
      <w:r>
        <w:t>Kijevo.</w:t>
      </w:r>
      <w:r>
        <w:rPr>
          <w:spacing w:val="-4"/>
        </w:rPr>
        <w:t xml:space="preserve"> </w:t>
      </w:r>
      <w:r>
        <w:t xml:space="preserve">Prijavitelj projekta EKO Regija je Grad Knin i prema Uputama za prijavitelje, spada u JLS iz </w:t>
      </w:r>
      <w:r>
        <w:rPr>
          <w:b/>
        </w:rPr>
        <w:t xml:space="preserve">druge kategorije </w:t>
      </w:r>
      <w:r>
        <w:t xml:space="preserve">te je prema tome obvezan provesti minimalno 3 obvezne i 2 preporučene aktivnosti. Ipak, zbog potreba </w:t>
      </w:r>
      <w:proofErr w:type="spellStart"/>
      <w:r>
        <w:t>Sunositelja</w:t>
      </w:r>
      <w:proofErr w:type="spellEnd"/>
      <w:r>
        <w:t xml:space="preserve"> aktivnosti, ovim projektom planirano je </w:t>
      </w:r>
      <w:r>
        <w:rPr>
          <w:b/>
        </w:rPr>
        <w:t>provođenje 7 obveznih i 8 preporučenih aktivnosti</w:t>
      </w:r>
      <w:r>
        <w:t>. Velika većina aktivnosti će se provoditi u svakoj od JLS, osim općine Biskupija i Kijevo koje neće imati određene aktivnosti jer njeni stanovnici gravitiraju gradu</w:t>
      </w:r>
      <w:r>
        <w:rPr>
          <w:spacing w:val="1"/>
        </w:rPr>
        <w:t xml:space="preserve"> </w:t>
      </w:r>
      <w:r>
        <w:t>Kninu</w:t>
      </w:r>
    </w:p>
    <w:p w:rsidR="007C7F39" w:rsidRDefault="007116F1">
      <w:pPr>
        <w:pStyle w:val="Tijeloteksta"/>
        <w:spacing w:line="233" w:lineRule="exact"/>
        <w:ind w:left="543"/>
      </w:pPr>
      <w:r>
        <w:t>– djeca odlaze u škole i vrtiće u Kninu, stoga nema potrebe da se aktivnosti koje se odnose na tu ciljnu skupinu odvijaju u Kijevu i Biskupiji.</w:t>
      </w:r>
    </w:p>
    <w:p w:rsidR="007C7F39" w:rsidRDefault="007116F1">
      <w:pPr>
        <w:pStyle w:val="Tijeloteksta"/>
        <w:spacing w:before="156" w:line="276" w:lineRule="auto"/>
        <w:ind w:left="543" w:right="123"/>
        <w:jc w:val="both"/>
      </w:pPr>
      <w:r>
        <w:t xml:space="preserve">Iznimno je bitno za napomenuti kako će svi materijali biti prilagođeni jedinici lokalne samouprave na kojoj se određena aktivnost provodi. Primjerice, leci za odvajanje otpada će komunicirati spomenute ključne poruke, ali s obzirom na kontekst u Kninu, Vrgorcu, Pirovcu, </w:t>
      </w:r>
      <w:proofErr w:type="spellStart"/>
      <w:r>
        <w:t>Tribunju</w:t>
      </w:r>
      <w:proofErr w:type="spellEnd"/>
      <w:r>
        <w:t xml:space="preserve">, </w:t>
      </w:r>
      <w:proofErr w:type="spellStart"/>
      <w:r>
        <w:t>Biskupji</w:t>
      </w:r>
      <w:proofErr w:type="spellEnd"/>
      <w:r>
        <w:t xml:space="preserve"> i Kijevu.</w:t>
      </w:r>
    </w:p>
    <w:p w:rsidR="007C7F39" w:rsidRDefault="007C7F39">
      <w:pPr>
        <w:pStyle w:val="Tijeloteksta"/>
      </w:pPr>
    </w:p>
    <w:p w:rsidR="007C7F39" w:rsidRDefault="007C7F39">
      <w:pPr>
        <w:pStyle w:val="Tijeloteksta"/>
      </w:pPr>
    </w:p>
    <w:p w:rsidR="007C7F39" w:rsidRDefault="007C7F39">
      <w:pPr>
        <w:pStyle w:val="Tijeloteksta"/>
      </w:pPr>
    </w:p>
    <w:p w:rsidR="007C7F39" w:rsidRDefault="007C7F39">
      <w:pPr>
        <w:pStyle w:val="Tijeloteksta"/>
        <w:spacing w:before="9"/>
        <w:rPr>
          <w:sz w:val="16"/>
        </w:rPr>
      </w:pPr>
    </w:p>
    <w:tbl>
      <w:tblPr>
        <w:tblStyle w:val="TableNormal1"/>
        <w:tblW w:w="0" w:type="auto"/>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3"/>
        <w:gridCol w:w="3969"/>
        <w:gridCol w:w="6238"/>
        <w:gridCol w:w="1842"/>
      </w:tblGrid>
      <w:tr w:rsidR="007C7F39">
        <w:trPr>
          <w:trHeight w:val="588"/>
        </w:trPr>
        <w:tc>
          <w:tcPr>
            <w:tcW w:w="563" w:type="dxa"/>
          </w:tcPr>
          <w:p w:rsidR="007C7F39" w:rsidRDefault="007C7F39">
            <w:pPr>
              <w:pStyle w:val="TableParagraph"/>
              <w:rPr>
                <w:rFonts w:ascii="Times New Roman"/>
                <w:sz w:val="20"/>
              </w:rPr>
            </w:pPr>
          </w:p>
        </w:tc>
        <w:tc>
          <w:tcPr>
            <w:tcW w:w="3969" w:type="dxa"/>
          </w:tcPr>
          <w:p w:rsidR="007C7F39" w:rsidRDefault="007116F1">
            <w:pPr>
              <w:pStyle w:val="TableParagraph"/>
              <w:ind w:left="106"/>
              <w:rPr>
                <w:sz w:val="20"/>
              </w:rPr>
            </w:pPr>
            <w:proofErr w:type="spellStart"/>
            <w:r>
              <w:rPr>
                <w:sz w:val="20"/>
              </w:rPr>
              <w:t>Izobrazno</w:t>
            </w:r>
            <w:proofErr w:type="spellEnd"/>
            <w:r>
              <w:rPr>
                <w:sz w:val="20"/>
              </w:rPr>
              <w:t>-informativni aktivnosti koje se planiraju provesti su:</w:t>
            </w:r>
          </w:p>
        </w:tc>
        <w:tc>
          <w:tcPr>
            <w:tcW w:w="6238" w:type="dxa"/>
          </w:tcPr>
          <w:p w:rsidR="007C7F39" w:rsidRDefault="007116F1">
            <w:pPr>
              <w:pStyle w:val="TableParagraph"/>
              <w:spacing w:line="234" w:lineRule="exact"/>
              <w:ind w:left="107"/>
              <w:rPr>
                <w:sz w:val="20"/>
              </w:rPr>
            </w:pPr>
            <w:r>
              <w:rPr>
                <w:sz w:val="20"/>
              </w:rPr>
              <w:t>Način provođenja</w:t>
            </w:r>
          </w:p>
        </w:tc>
        <w:tc>
          <w:tcPr>
            <w:tcW w:w="1842" w:type="dxa"/>
          </w:tcPr>
          <w:p w:rsidR="007C7F39" w:rsidRDefault="007116F1">
            <w:pPr>
              <w:pStyle w:val="TableParagraph"/>
              <w:spacing w:line="234" w:lineRule="exact"/>
              <w:ind w:left="106"/>
              <w:rPr>
                <w:sz w:val="20"/>
              </w:rPr>
            </w:pPr>
            <w:r>
              <w:rPr>
                <w:sz w:val="20"/>
              </w:rPr>
              <w:t>Ciljne skupine</w:t>
            </w:r>
          </w:p>
        </w:tc>
      </w:tr>
      <w:tr w:rsidR="007C7F39">
        <w:trPr>
          <w:trHeight w:val="354"/>
        </w:trPr>
        <w:tc>
          <w:tcPr>
            <w:tcW w:w="563" w:type="dxa"/>
          </w:tcPr>
          <w:p w:rsidR="007C7F39" w:rsidRDefault="007C7F39">
            <w:pPr>
              <w:pStyle w:val="TableParagraph"/>
              <w:rPr>
                <w:rFonts w:ascii="Times New Roman"/>
                <w:sz w:val="20"/>
              </w:rPr>
            </w:pPr>
          </w:p>
        </w:tc>
        <w:tc>
          <w:tcPr>
            <w:tcW w:w="10207" w:type="dxa"/>
            <w:gridSpan w:val="2"/>
          </w:tcPr>
          <w:p w:rsidR="007C7F39" w:rsidRDefault="007116F1">
            <w:pPr>
              <w:pStyle w:val="TableParagraph"/>
              <w:spacing w:line="234" w:lineRule="exact"/>
              <w:ind w:left="3785" w:right="3778"/>
              <w:jc w:val="center"/>
              <w:rPr>
                <w:b/>
                <w:sz w:val="20"/>
              </w:rPr>
            </w:pPr>
            <w:r>
              <w:rPr>
                <w:b/>
                <w:sz w:val="20"/>
              </w:rPr>
              <w:t>OBVEZNE AKTIVNOSTI</w:t>
            </w:r>
          </w:p>
        </w:tc>
        <w:tc>
          <w:tcPr>
            <w:tcW w:w="1842" w:type="dxa"/>
          </w:tcPr>
          <w:p w:rsidR="007C7F39" w:rsidRDefault="007C7F39">
            <w:pPr>
              <w:pStyle w:val="TableParagraph"/>
              <w:rPr>
                <w:rFonts w:ascii="Times New Roman"/>
                <w:sz w:val="20"/>
              </w:rPr>
            </w:pPr>
          </w:p>
        </w:tc>
      </w:tr>
      <w:tr w:rsidR="007C7F39">
        <w:trPr>
          <w:trHeight w:val="1532"/>
        </w:trPr>
        <w:tc>
          <w:tcPr>
            <w:tcW w:w="563" w:type="dxa"/>
          </w:tcPr>
          <w:p w:rsidR="007C7F39" w:rsidRDefault="007116F1">
            <w:pPr>
              <w:pStyle w:val="TableParagraph"/>
              <w:spacing w:line="234" w:lineRule="exact"/>
              <w:ind w:left="107"/>
              <w:rPr>
                <w:i/>
                <w:sz w:val="20"/>
              </w:rPr>
            </w:pPr>
            <w:r>
              <w:rPr>
                <w:i/>
                <w:sz w:val="20"/>
              </w:rPr>
              <w:t>1.</w:t>
            </w:r>
          </w:p>
        </w:tc>
        <w:tc>
          <w:tcPr>
            <w:tcW w:w="3969" w:type="dxa"/>
          </w:tcPr>
          <w:p w:rsidR="007C7F39" w:rsidRDefault="007116F1">
            <w:pPr>
              <w:pStyle w:val="TableParagraph"/>
              <w:ind w:left="106" w:right="97"/>
              <w:jc w:val="both"/>
              <w:rPr>
                <w:sz w:val="20"/>
              </w:rPr>
            </w:pPr>
            <w:r>
              <w:rPr>
                <w:sz w:val="20"/>
              </w:rPr>
              <w:t>Leci o sprječavanju nastanka otpada, odgovornom postupanju s otpadom, odvojenom sakupljanu otpada, recikliranju i kompostiranju</w:t>
            </w:r>
          </w:p>
        </w:tc>
        <w:tc>
          <w:tcPr>
            <w:tcW w:w="6238" w:type="dxa"/>
          </w:tcPr>
          <w:p w:rsidR="007C7F39" w:rsidRDefault="007116F1">
            <w:pPr>
              <w:pStyle w:val="TableParagraph"/>
              <w:ind w:left="107"/>
              <w:rPr>
                <w:sz w:val="20"/>
              </w:rPr>
            </w:pPr>
            <w:r>
              <w:rPr>
                <w:sz w:val="20"/>
              </w:rPr>
              <w:t>Definiranje koncepta i sadržaja, dizajna i grafičke pripreme za tisak uz tisak</w:t>
            </w:r>
          </w:p>
          <w:p w:rsidR="007C7F39" w:rsidRDefault="007116F1">
            <w:pPr>
              <w:pStyle w:val="TableParagraph"/>
              <w:spacing w:before="119"/>
              <w:ind w:left="107"/>
              <w:rPr>
                <w:sz w:val="20"/>
              </w:rPr>
            </w:pPr>
            <w:r>
              <w:rPr>
                <w:sz w:val="20"/>
              </w:rPr>
              <w:t>Digitalna verzija letka bit će pohranjena i na web platformu.</w:t>
            </w:r>
          </w:p>
          <w:p w:rsidR="007C7F39" w:rsidRDefault="007116F1">
            <w:pPr>
              <w:pStyle w:val="TableParagraph"/>
              <w:spacing w:before="120"/>
              <w:ind w:left="107"/>
              <w:rPr>
                <w:sz w:val="20"/>
              </w:rPr>
            </w:pPr>
            <w:r>
              <w:rPr>
                <w:sz w:val="20"/>
              </w:rPr>
              <w:t>Prilaganje letaka uz račune koje izdaju komunalna poduzeća kućanstvima u 3 turnusa</w:t>
            </w:r>
          </w:p>
        </w:tc>
        <w:tc>
          <w:tcPr>
            <w:tcW w:w="1842" w:type="dxa"/>
          </w:tcPr>
          <w:p w:rsidR="007C7F39" w:rsidRDefault="007116F1">
            <w:pPr>
              <w:pStyle w:val="TableParagraph"/>
              <w:spacing w:line="362" w:lineRule="auto"/>
              <w:ind w:left="106" w:right="751"/>
              <w:rPr>
                <w:sz w:val="20"/>
              </w:rPr>
            </w:pPr>
            <w:r>
              <w:rPr>
                <w:sz w:val="20"/>
              </w:rPr>
              <w:t>Svi građani Žene</w:t>
            </w:r>
          </w:p>
          <w:p w:rsidR="007C7F39" w:rsidRDefault="007116F1">
            <w:pPr>
              <w:pStyle w:val="TableParagraph"/>
              <w:ind w:left="106"/>
              <w:rPr>
                <w:sz w:val="20"/>
              </w:rPr>
            </w:pPr>
            <w:r>
              <w:rPr>
                <w:sz w:val="20"/>
              </w:rPr>
              <w:t>Umirovljenici</w:t>
            </w:r>
          </w:p>
        </w:tc>
      </w:tr>
      <w:tr w:rsidR="007C7F39">
        <w:trPr>
          <w:trHeight w:val="2236"/>
        </w:trPr>
        <w:tc>
          <w:tcPr>
            <w:tcW w:w="563" w:type="dxa"/>
          </w:tcPr>
          <w:p w:rsidR="007C7F39" w:rsidRDefault="007116F1">
            <w:pPr>
              <w:pStyle w:val="TableParagraph"/>
              <w:spacing w:line="234" w:lineRule="exact"/>
              <w:ind w:left="107"/>
              <w:rPr>
                <w:i/>
                <w:sz w:val="20"/>
              </w:rPr>
            </w:pPr>
            <w:r>
              <w:rPr>
                <w:i/>
                <w:sz w:val="20"/>
              </w:rPr>
              <w:t>2.</w:t>
            </w:r>
          </w:p>
        </w:tc>
        <w:tc>
          <w:tcPr>
            <w:tcW w:w="3969" w:type="dxa"/>
          </w:tcPr>
          <w:p w:rsidR="007C7F39" w:rsidRDefault="007116F1">
            <w:pPr>
              <w:pStyle w:val="TableParagraph"/>
              <w:ind w:left="106" w:right="96"/>
              <w:jc w:val="both"/>
              <w:rPr>
                <w:sz w:val="20"/>
              </w:rPr>
            </w:pPr>
            <w:r>
              <w:rPr>
                <w:sz w:val="20"/>
              </w:rPr>
              <w:t>Vodič (brošure) o sprječavanju nastanka otpada, odgovornom postupanju s</w:t>
            </w:r>
            <w:r>
              <w:rPr>
                <w:spacing w:val="-26"/>
                <w:sz w:val="20"/>
              </w:rPr>
              <w:t xml:space="preserve"> </w:t>
            </w:r>
            <w:r>
              <w:rPr>
                <w:sz w:val="20"/>
              </w:rPr>
              <w:t>otpadom, odvojenom sakupljanju otpada, ponovnoj uporabi predmeta,</w:t>
            </w:r>
            <w:r>
              <w:rPr>
                <w:spacing w:val="-5"/>
                <w:sz w:val="20"/>
              </w:rPr>
              <w:t xml:space="preserve"> </w:t>
            </w:r>
            <w:r>
              <w:rPr>
                <w:sz w:val="20"/>
              </w:rPr>
              <w:t>kompostiranju</w:t>
            </w:r>
          </w:p>
        </w:tc>
        <w:tc>
          <w:tcPr>
            <w:tcW w:w="6238" w:type="dxa"/>
          </w:tcPr>
          <w:p w:rsidR="007C7F39" w:rsidRDefault="007116F1">
            <w:pPr>
              <w:pStyle w:val="TableParagraph"/>
              <w:ind w:left="107" w:right="100"/>
              <w:jc w:val="both"/>
              <w:rPr>
                <w:sz w:val="20"/>
              </w:rPr>
            </w:pPr>
            <w:r>
              <w:rPr>
                <w:sz w:val="20"/>
              </w:rPr>
              <w:t>Definiranje koncepta i sadržaja, dizajna i grafičke pripreme za tisak uz tisak</w:t>
            </w:r>
          </w:p>
          <w:p w:rsidR="007C7F39" w:rsidRDefault="007116F1">
            <w:pPr>
              <w:pStyle w:val="TableParagraph"/>
              <w:spacing w:before="120"/>
              <w:ind w:left="107" w:right="96"/>
              <w:jc w:val="both"/>
              <w:rPr>
                <w:sz w:val="20"/>
              </w:rPr>
            </w:pPr>
            <w:r>
              <w:rPr>
                <w:sz w:val="20"/>
              </w:rPr>
              <w:t>Organiziranje događanja za edukatore u sklopu kojeg će se predstaviti projekt EKO Regija, ciljevi i planirani rezultati te dostaviti vodiči i brošure</w:t>
            </w:r>
            <w:r>
              <w:rPr>
                <w:spacing w:val="-10"/>
                <w:sz w:val="20"/>
              </w:rPr>
              <w:t xml:space="preserve"> </w:t>
            </w:r>
            <w:r>
              <w:rPr>
                <w:sz w:val="20"/>
              </w:rPr>
              <w:t>zajedno</w:t>
            </w:r>
            <w:r>
              <w:rPr>
                <w:spacing w:val="-9"/>
                <w:sz w:val="20"/>
              </w:rPr>
              <w:t xml:space="preserve"> </w:t>
            </w:r>
            <w:r>
              <w:rPr>
                <w:sz w:val="20"/>
              </w:rPr>
              <w:t>s</w:t>
            </w:r>
            <w:r>
              <w:rPr>
                <w:spacing w:val="-10"/>
                <w:sz w:val="20"/>
              </w:rPr>
              <w:t xml:space="preserve"> </w:t>
            </w:r>
            <w:r>
              <w:rPr>
                <w:sz w:val="20"/>
              </w:rPr>
              <w:t>uputama</w:t>
            </w:r>
            <w:r>
              <w:rPr>
                <w:spacing w:val="-10"/>
                <w:sz w:val="20"/>
              </w:rPr>
              <w:t xml:space="preserve"> </w:t>
            </w:r>
            <w:r>
              <w:rPr>
                <w:sz w:val="20"/>
              </w:rPr>
              <w:t>o</w:t>
            </w:r>
            <w:r>
              <w:rPr>
                <w:spacing w:val="-9"/>
                <w:sz w:val="20"/>
              </w:rPr>
              <w:t xml:space="preserve"> </w:t>
            </w:r>
            <w:r>
              <w:rPr>
                <w:sz w:val="20"/>
              </w:rPr>
              <w:t>korištenju</w:t>
            </w:r>
            <w:r>
              <w:rPr>
                <w:spacing w:val="-10"/>
                <w:sz w:val="20"/>
              </w:rPr>
              <w:t xml:space="preserve"> </w:t>
            </w:r>
            <w:r>
              <w:rPr>
                <w:sz w:val="20"/>
              </w:rPr>
              <w:t>i</w:t>
            </w:r>
            <w:r>
              <w:rPr>
                <w:spacing w:val="-11"/>
                <w:sz w:val="20"/>
              </w:rPr>
              <w:t xml:space="preserve"> </w:t>
            </w:r>
            <w:r>
              <w:rPr>
                <w:sz w:val="20"/>
              </w:rPr>
              <w:t>prijedlozima</w:t>
            </w:r>
            <w:r>
              <w:rPr>
                <w:spacing w:val="-10"/>
                <w:sz w:val="20"/>
              </w:rPr>
              <w:t xml:space="preserve"> </w:t>
            </w:r>
            <w:r>
              <w:rPr>
                <w:sz w:val="20"/>
              </w:rPr>
              <w:t>prezentiranja</w:t>
            </w:r>
            <w:r>
              <w:rPr>
                <w:spacing w:val="-10"/>
                <w:sz w:val="20"/>
              </w:rPr>
              <w:t xml:space="preserve"> </w:t>
            </w:r>
            <w:r>
              <w:rPr>
                <w:sz w:val="20"/>
              </w:rPr>
              <w:t>na satovima prirode i društva, biologije, razredni sat; ujedno dostupne i u službenim prostorijama gradova i</w:t>
            </w:r>
            <w:r>
              <w:rPr>
                <w:spacing w:val="-2"/>
                <w:sz w:val="20"/>
              </w:rPr>
              <w:t xml:space="preserve"> </w:t>
            </w:r>
            <w:r>
              <w:rPr>
                <w:sz w:val="20"/>
              </w:rPr>
              <w:t>općina.</w:t>
            </w:r>
          </w:p>
          <w:p w:rsidR="007C7F39" w:rsidRDefault="007116F1">
            <w:pPr>
              <w:pStyle w:val="TableParagraph"/>
              <w:spacing w:before="120"/>
              <w:ind w:left="107"/>
              <w:jc w:val="both"/>
              <w:rPr>
                <w:sz w:val="20"/>
              </w:rPr>
            </w:pPr>
            <w:r>
              <w:rPr>
                <w:sz w:val="20"/>
              </w:rPr>
              <w:t>Digitalna verzija vodiča bit će pohranjena i na web platformu.</w:t>
            </w:r>
          </w:p>
        </w:tc>
        <w:tc>
          <w:tcPr>
            <w:tcW w:w="1842" w:type="dxa"/>
          </w:tcPr>
          <w:p w:rsidR="007C7F39" w:rsidRDefault="007116F1">
            <w:pPr>
              <w:pStyle w:val="TableParagraph"/>
              <w:spacing w:line="234" w:lineRule="exact"/>
              <w:ind w:left="106"/>
              <w:rPr>
                <w:sz w:val="20"/>
              </w:rPr>
            </w:pPr>
            <w:r>
              <w:rPr>
                <w:sz w:val="20"/>
              </w:rPr>
              <w:t>Djeca (školska)</w:t>
            </w:r>
          </w:p>
        </w:tc>
      </w:tr>
      <w:tr w:rsidR="007C7F39">
        <w:trPr>
          <w:trHeight w:val="588"/>
        </w:trPr>
        <w:tc>
          <w:tcPr>
            <w:tcW w:w="563" w:type="dxa"/>
          </w:tcPr>
          <w:p w:rsidR="007C7F39" w:rsidRDefault="007116F1">
            <w:pPr>
              <w:pStyle w:val="TableParagraph"/>
              <w:spacing w:line="234" w:lineRule="exact"/>
              <w:ind w:left="107"/>
              <w:rPr>
                <w:i/>
                <w:sz w:val="20"/>
              </w:rPr>
            </w:pPr>
            <w:r>
              <w:rPr>
                <w:i/>
                <w:sz w:val="20"/>
              </w:rPr>
              <w:t>3.</w:t>
            </w:r>
          </w:p>
        </w:tc>
        <w:tc>
          <w:tcPr>
            <w:tcW w:w="3969" w:type="dxa"/>
          </w:tcPr>
          <w:p w:rsidR="007C7F39" w:rsidRDefault="007116F1">
            <w:pPr>
              <w:pStyle w:val="TableParagraph"/>
              <w:tabs>
                <w:tab w:val="left" w:pos="1468"/>
                <w:tab w:val="left" w:pos="2698"/>
                <w:tab w:val="left" w:pos="3051"/>
              </w:tabs>
              <w:ind w:left="106" w:right="96"/>
              <w:rPr>
                <w:sz w:val="20"/>
              </w:rPr>
            </w:pPr>
            <w:r>
              <w:rPr>
                <w:sz w:val="20"/>
              </w:rPr>
              <w:t>Plakati o sprječavanju nastanka otpada, odgovornom</w:t>
            </w:r>
            <w:r>
              <w:rPr>
                <w:sz w:val="20"/>
              </w:rPr>
              <w:tab/>
              <w:t>postupanju</w:t>
            </w:r>
            <w:r>
              <w:rPr>
                <w:sz w:val="20"/>
              </w:rPr>
              <w:tab/>
              <w:t>s</w:t>
            </w:r>
            <w:r>
              <w:rPr>
                <w:sz w:val="20"/>
              </w:rPr>
              <w:tab/>
            </w:r>
            <w:r>
              <w:rPr>
                <w:spacing w:val="-3"/>
                <w:sz w:val="20"/>
              </w:rPr>
              <w:t>otpadom,</w:t>
            </w:r>
          </w:p>
        </w:tc>
        <w:tc>
          <w:tcPr>
            <w:tcW w:w="6238" w:type="dxa"/>
          </w:tcPr>
          <w:p w:rsidR="007C7F39" w:rsidRDefault="007116F1">
            <w:pPr>
              <w:pStyle w:val="TableParagraph"/>
              <w:ind w:left="107"/>
              <w:rPr>
                <w:sz w:val="20"/>
              </w:rPr>
            </w:pPr>
            <w:r>
              <w:rPr>
                <w:sz w:val="20"/>
              </w:rPr>
              <w:t>Definiranje koncepta i sadržaja, dizajna i grafičke pripreme za tisak uz tisak.</w:t>
            </w:r>
          </w:p>
        </w:tc>
        <w:tc>
          <w:tcPr>
            <w:tcW w:w="1842" w:type="dxa"/>
          </w:tcPr>
          <w:p w:rsidR="007C7F39" w:rsidRDefault="007116F1">
            <w:pPr>
              <w:pStyle w:val="TableParagraph"/>
              <w:spacing w:line="234" w:lineRule="exact"/>
              <w:ind w:left="106"/>
              <w:rPr>
                <w:sz w:val="20"/>
              </w:rPr>
            </w:pPr>
            <w:r>
              <w:rPr>
                <w:sz w:val="20"/>
              </w:rPr>
              <w:t>Svi građani</w:t>
            </w:r>
          </w:p>
        </w:tc>
      </w:tr>
    </w:tbl>
    <w:p w:rsidR="007C7F39" w:rsidRDefault="007C7F39">
      <w:pPr>
        <w:spacing w:line="234" w:lineRule="exact"/>
        <w:rPr>
          <w:sz w:val="20"/>
        </w:rPr>
        <w:sectPr w:rsidR="007C7F39">
          <w:pgSz w:w="16840" w:h="11910" w:orient="landscape"/>
          <w:pgMar w:top="1100" w:right="1300" w:bottom="1220" w:left="1300" w:header="0" w:footer="942" w:gutter="0"/>
          <w:cols w:space="720"/>
        </w:sectPr>
      </w:pPr>
    </w:p>
    <w:p w:rsidR="007C7F39" w:rsidRDefault="007C7F39">
      <w:pPr>
        <w:pStyle w:val="Tijeloteksta"/>
        <w:rPr>
          <w:rFonts w:ascii="Times New Roman"/>
          <w:sz w:val="27"/>
        </w:rPr>
      </w:pPr>
    </w:p>
    <w:tbl>
      <w:tblPr>
        <w:tblStyle w:val="TableNormal1"/>
        <w:tblW w:w="0" w:type="auto"/>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3"/>
        <w:gridCol w:w="3969"/>
        <w:gridCol w:w="6238"/>
        <w:gridCol w:w="1842"/>
      </w:tblGrid>
      <w:tr w:rsidR="007C7F39">
        <w:trPr>
          <w:trHeight w:val="2584"/>
        </w:trPr>
        <w:tc>
          <w:tcPr>
            <w:tcW w:w="563" w:type="dxa"/>
          </w:tcPr>
          <w:p w:rsidR="007C7F39" w:rsidRDefault="007C7F39">
            <w:pPr>
              <w:pStyle w:val="TableParagraph"/>
              <w:rPr>
                <w:rFonts w:ascii="Times New Roman"/>
                <w:sz w:val="20"/>
              </w:rPr>
            </w:pPr>
          </w:p>
        </w:tc>
        <w:tc>
          <w:tcPr>
            <w:tcW w:w="3969" w:type="dxa"/>
          </w:tcPr>
          <w:p w:rsidR="007C7F39" w:rsidRDefault="007116F1">
            <w:pPr>
              <w:pStyle w:val="TableParagraph"/>
              <w:ind w:left="106"/>
              <w:rPr>
                <w:sz w:val="20"/>
              </w:rPr>
            </w:pPr>
            <w:r>
              <w:rPr>
                <w:sz w:val="20"/>
              </w:rPr>
              <w:t>odvojenom sakupljanju otpada, ponovnoj uporabi predmeta, kompostiranju</w:t>
            </w:r>
          </w:p>
        </w:tc>
        <w:tc>
          <w:tcPr>
            <w:tcW w:w="6238" w:type="dxa"/>
          </w:tcPr>
          <w:p w:rsidR="007C7F39" w:rsidRDefault="007116F1">
            <w:pPr>
              <w:pStyle w:val="TableParagraph"/>
              <w:ind w:left="107" w:right="96"/>
              <w:jc w:val="both"/>
              <w:rPr>
                <w:sz w:val="20"/>
              </w:rPr>
            </w:pPr>
            <w:r>
              <w:rPr>
                <w:sz w:val="20"/>
              </w:rPr>
              <w:t>Dio plakata se: a) postavlja na vanjske javne oglasne površine radi intenzivnije</w:t>
            </w:r>
            <w:r>
              <w:rPr>
                <w:spacing w:val="-8"/>
                <w:sz w:val="20"/>
              </w:rPr>
              <w:t xml:space="preserve"> </w:t>
            </w:r>
            <w:r>
              <w:rPr>
                <w:sz w:val="20"/>
              </w:rPr>
              <w:t>promocije</w:t>
            </w:r>
            <w:r>
              <w:rPr>
                <w:spacing w:val="-8"/>
                <w:sz w:val="20"/>
              </w:rPr>
              <w:t xml:space="preserve"> </w:t>
            </w:r>
            <w:r>
              <w:rPr>
                <w:sz w:val="20"/>
              </w:rPr>
              <w:t>projekta</w:t>
            </w:r>
            <w:r>
              <w:rPr>
                <w:spacing w:val="-6"/>
                <w:sz w:val="20"/>
              </w:rPr>
              <w:t xml:space="preserve"> </w:t>
            </w:r>
            <w:r>
              <w:rPr>
                <w:sz w:val="20"/>
              </w:rPr>
              <w:t>i</w:t>
            </w:r>
            <w:r>
              <w:rPr>
                <w:spacing w:val="-7"/>
                <w:sz w:val="20"/>
              </w:rPr>
              <w:t xml:space="preserve"> </w:t>
            </w:r>
            <w:r>
              <w:rPr>
                <w:sz w:val="20"/>
              </w:rPr>
              <w:t>lakšeg</w:t>
            </w:r>
            <w:r>
              <w:rPr>
                <w:spacing w:val="-8"/>
                <w:sz w:val="20"/>
              </w:rPr>
              <w:t xml:space="preserve"> </w:t>
            </w:r>
            <w:r>
              <w:rPr>
                <w:sz w:val="20"/>
              </w:rPr>
              <w:t>prodora</w:t>
            </w:r>
            <w:r>
              <w:rPr>
                <w:spacing w:val="-7"/>
                <w:sz w:val="20"/>
              </w:rPr>
              <w:t xml:space="preserve"> </w:t>
            </w:r>
            <w:r>
              <w:rPr>
                <w:sz w:val="20"/>
              </w:rPr>
              <w:t>poruke</w:t>
            </w:r>
            <w:r>
              <w:rPr>
                <w:spacing w:val="-7"/>
                <w:sz w:val="20"/>
              </w:rPr>
              <w:t xml:space="preserve"> </w:t>
            </w:r>
            <w:r>
              <w:rPr>
                <w:sz w:val="20"/>
              </w:rPr>
              <w:t>do</w:t>
            </w:r>
            <w:r>
              <w:rPr>
                <w:spacing w:val="-6"/>
                <w:sz w:val="20"/>
              </w:rPr>
              <w:t xml:space="preserve"> </w:t>
            </w:r>
            <w:r>
              <w:rPr>
                <w:sz w:val="20"/>
              </w:rPr>
              <w:t>građana</w:t>
            </w:r>
            <w:r>
              <w:rPr>
                <w:spacing w:val="-8"/>
                <w:sz w:val="20"/>
              </w:rPr>
              <w:t xml:space="preserve"> </w:t>
            </w:r>
            <w:r>
              <w:rPr>
                <w:sz w:val="20"/>
              </w:rPr>
              <w:t>pri početku trajanja projekta; b) postavlja se u službene prostorije gradova/općina te u druge javne ustanove (komunalne tvrtke, vrtiće, škole, umirovljeničke domove, gradske knjižnice u Kninu, Vrgorcu, Pirovcu, Tribunju, Biskupiji i Kijevu) po 2 plakata (svaki plakat pojedinačno komunicira dva od četiri specifična cilja programa). Na taj način želi se očuvati održivost rezultata i konstanta motivacija i podsjetnik građanima za pravilno upravljanje</w:t>
            </w:r>
            <w:r>
              <w:rPr>
                <w:spacing w:val="-7"/>
                <w:sz w:val="20"/>
              </w:rPr>
              <w:t xml:space="preserve"> </w:t>
            </w:r>
            <w:r>
              <w:rPr>
                <w:sz w:val="20"/>
              </w:rPr>
              <w:t>otpadom.</w:t>
            </w:r>
          </w:p>
          <w:p w:rsidR="007C7F39" w:rsidRDefault="007116F1">
            <w:pPr>
              <w:pStyle w:val="TableParagraph"/>
              <w:spacing w:before="120"/>
              <w:ind w:left="107"/>
              <w:jc w:val="both"/>
              <w:rPr>
                <w:sz w:val="20"/>
              </w:rPr>
            </w:pPr>
            <w:r>
              <w:rPr>
                <w:sz w:val="20"/>
              </w:rPr>
              <w:t>Digitalna verzija plakata bit će pohranjena i na web platformu.</w:t>
            </w:r>
          </w:p>
        </w:tc>
        <w:tc>
          <w:tcPr>
            <w:tcW w:w="1842" w:type="dxa"/>
          </w:tcPr>
          <w:p w:rsidR="007C7F39" w:rsidRDefault="007C7F39">
            <w:pPr>
              <w:pStyle w:val="TableParagraph"/>
              <w:rPr>
                <w:rFonts w:ascii="Times New Roman"/>
                <w:sz w:val="20"/>
              </w:rPr>
            </w:pPr>
          </w:p>
        </w:tc>
      </w:tr>
      <w:tr w:rsidR="007C7F39">
        <w:trPr>
          <w:trHeight w:val="3529"/>
        </w:trPr>
        <w:tc>
          <w:tcPr>
            <w:tcW w:w="563" w:type="dxa"/>
          </w:tcPr>
          <w:p w:rsidR="007C7F39" w:rsidRDefault="007116F1">
            <w:pPr>
              <w:pStyle w:val="TableParagraph"/>
              <w:spacing w:line="234" w:lineRule="exact"/>
              <w:ind w:left="107"/>
              <w:rPr>
                <w:i/>
                <w:sz w:val="20"/>
              </w:rPr>
            </w:pPr>
            <w:r>
              <w:rPr>
                <w:i/>
                <w:sz w:val="20"/>
              </w:rPr>
              <w:t>4.</w:t>
            </w:r>
          </w:p>
        </w:tc>
        <w:tc>
          <w:tcPr>
            <w:tcW w:w="3969" w:type="dxa"/>
          </w:tcPr>
          <w:p w:rsidR="007C7F39" w:rsidRDefault="007116F1">
            <w:pPr>
              <w:pStyle w:val="TableParagraph"/>
              <w:tabs>
                <w:tab w:val="left" w:pos="1719"/>
                <w:tab w:val="left" w:pos="2774"/>
                <w:tab w:val="left" w:pos="3751"/>
              </w:tabs>
              <w:ind w:left="106" w:right="98"/>
              <w:rPr>
                <w:sz w:val="20"/>
              </w:rPr>
            </w:pPr>
            <w:r>
              <w:rPr>
                <w:sz w:val="20"/>
              </w:rPr>
              <w:t>Specijalizirane</w:t>
            </w:r>
            <w:r>
              <w:rPr>
                <w:sz w:val="20"/>
              </w:rPr>
              <w:tab/>
              <w:t>radijske</w:t>
            </w:r>
            <w:r>
              <w:rPr>
                <w:sz w:val="20"/>
              </w:rPr>
              <w:tab/>
              <w:t>emisije</w:t>
            </w:r>
            <w:r>
              <w:rPr>
                <w:sz w:val="20"/>
              </w:rPr>
              <w:tab/>
            </w:r>
            <w:r>
              <w:rPr>
                <w:spacing w:val="-17"/>
                <w:sz w:val="20"/>
              </w:rPr>
              <w:t xml:space="preserve">o </w:t>
            </w:r>
            <w:r>
              <w:rPr>
                <w:sz w:val="20"/>
              </w:rPr>
              <w:t>gospodarenju</w:t>
            </w:r>
            <w:r>
              <w:rPr>
                <w:spacing w:val="-2"/>
                <w:sz w:val="20"/>
              </w:rPr>
              <w:t xml:space="preserve"> </w:t>
            </w:r>
            <w:r>
              <w:rPr>
                <w:sz w:val="20"/>
              </w:rPr>
              <w:t>otpadom</w:t>
            </w:r>
          </w:p>
        </w:tc>
        <w:tc>
          <w:tcPr>
            <w:tcW w:w="6238" w:type="dxa"/>
          </w:tcPr>
          <w:p w:rsidR="007C7F39" w:rsidRDefault="007116F1">
            <w:pPr>
              <w:pStyle w:val="TableParagraph"/>
              <w:ind w:left="107" w:right="4"/>
              <w:rPr>
                <w:sz w:val="20"/>
              </w:rPr>
            </w:pPr>
            <w:r>
              <w:rPr>
                <w:sz w:val="20"/>
              </w:rPr>
              <w:t>Izrada scenarija emisije i zakup radijskog prostora uz prilagodbu emisije za objavu internetske stranice i društvenih mreža.</w:t>
            </w:r>
          </w:p>
          <w:p w:rsidR="007C7F39" w:rsidRDefault="007116F1">
            <w:pPr>
              <w:pStyle w:val="TableParagraph"/>
              <w:spacing w:before="120"/>
              <w:ind w:left="107" w:right="97"/>
              <w:jc w:val="both"/>
              <w:rPr>
                <w:sz w:val="20"/>
              </w:rPr>
            </w:pPr>
            <w:bookmarkStart w:id="3" w:name="_Hlk5365043"/>
            <w:r>
              <w:rPr>
                <w:sz w:val="20"/>
              </w:rPr>
              <w:t xml:space="preserve">Specijalizirane emisije o gospodarenju otpadom na lokalnim radijskim postajama u kojima će sudjelovati stručni sugovornici prijavitelja i </w:t>
            </w:r>
            <w:proofErr w:type="spellStart"/>
            <w:r>
              <w:rPr>
                <w:sz w:val="20"/>
              </w:rPr>
              <w:t>sunositelja</w:t>
            </w:r>
            <w:proofErr w:type="spellEnd"/>
            <w:r>
              <w:rPr>
                <w:sz w:val="20"/>
              </w:rPr>
              <w:t xml:space="preserve"> aktivnosti kao i stručnjak za otpad koji će dati širu sliku i potrebi o održivom gospodarenju otpadom:</w:t>
            </w:r>
          </w:p>
          <w:p w:rsidR="007C7F39" w:rsidRDefault="007116F1">
            <w:pPr>
              <w:pStyle w:val="TableParagraph"/>
              <w:numPr>
                <w:ilvl w:val="0"/>
                <w:numId w:val="6"/>
              </w:numPr>
              <w:tabs>
                <w:tab w:val="left" w:pos="467"/>
                <w:tab w:val="left" w:pos="468"/>
              </w:tabs>
              <w:spacing w:before="120" w:line="234" w:lineRule="exact"/>
              <w:rPr>
                <w:sz w:val="20"/>
              </w:rPr>
            </w:pPr>
            <w:r>
              <w:rPr>
                <w:sz w:val="20"/>
              </w:rPr>
              <w:t>Radio Knin (Knin, Biskupije i</w:t>
            </w:r>
            <w:r>
              <w:rPr>
                <w:spacing w:val="-5"/>
                <w:sz w:val="20"/>
              </w:rPr>
              <w:t xml:space="preserve"> </w:t>
            </w:r>
            <w:r>
              <w:rPr>
                <w:sz w:val="20"/>
              </w:rPr>
              <w:t>Kijeva)</w:t>
            </w:r>
          </w:p>
          <w:p w:rsidR="007C7F39" w:rsidRDefault="007116F1">
            <w:pPr>
              <w:pStyle w:val="TableParagraph"/>
              <w:numPr>
                <w:ilvl w:val="0"/>
                <w:numId w:val="6"/>
              </w:numPr>
              <w:tabs>
                <w:tab w:val="left" w:pos="467"/>
                <w:tab w:val="left" w:pos="468"/>
              </w:tabs>
              <w:spacing w:line="234" w:lineRule="exact"/>
              <w:rPr>
                <w:sz w:val="20"/>
              </w:rPr>
            </w:pPr>
            <w:r>
              <w:rPr>
                <w:sz w:val="20"/>
              </w:rPr>
              <w:t>Radio Ritam (Tribunj i</w:t>
            </w:r>
            <w:r>
              <w:rPr>
                <w:spacing w:val="-4"/>
                <w:sz w:val="20"/>
              </w:rPr>
              <w:t xml:space="preserve"> </w:t>
            </w:r>
            <w:r>
              <w:rPr>
                <w:sz w:val="20"/>
              </w:rPr>
              <w:t>Pirovac)</w:t>
            </w:r>
          </w:p>
          <w:p w:rsidR="007C7F39" w:rsidRDefault="007116F1">
            <w:pPr>
              <w:pStyle w:val="TableParagraph"/>
              <w:numPr>
                <w:ilvl w:val="0"/>
                <w:numId w:val="6"/>
              </w:numPr>
              <w:tabs>
                <w:tab w:val="left" w:pos="467"/>
                <w:tab w:val="left" w:pos="468"/>
              </w:tabs>
              <w:spacing w:before="1"/>
              <w:rPr>
                <w:sz w:val="20"/>
              </w:rPr>
            </w:pPr>
            <w:r>
              <w:rPr>
                <w:sz w:val="20"/>
              </w:rPr>
              <w:t>Radio Biokovo</w:t>
            </w:r>
            <w:r>
              <w:rPr>
                <w:spacing w:val="-1"/>
                <w:sz w:val="20"/>
              </w:rPr>
              <w:t xml:space="preserve"> </w:t>
            </w:r>
            <w:r>
              <w:rPr>
                <w:sz w:val="20"/>
              </w:rPr>
              <w:t>(Vrgorac)</w:t>
            </w:r>
          </w:p>
          <w:p w:rsidR="007C7F39" w:rsidRDefault="007116F1">
            <w:pPr>
              <w:pStyle w:val="TableParagraph"/>
              <w:spacing w:before="119"/>
              <w:ind w:left="107" w:right="99"/>
              <w:jc w:val="both"/>
              <w:rPr>
                <w:sz w:val="20"/>
              </w:rPr>
            </w:pPr>
            <w:r>
              <w:rPr>
                <w:sz w:val="20"/>
              </w:rPr>
              <w:t>U radijskim emisijama će se posebna naglasak staviti i na ulogu žena u odvajanju biootpada u komunalnom otpadu kao i mogućnostima koje umirovljenici imaju prilikom odvajanja otpada i uštede u kućnom budžetu.</w:t>
            </w:r>
            <w:bookmarkEnd w:id="3"/>
          </w:p>
        </w:tc>
        <w:tc>
          <w:tcPr>
            <w:tcW w:w="1842" w:type="dxa"/>
          </w:tcPr>
          <w:p w:rsidR="007C7F39" w:rsidRDefault="007116F1">
            <w:pPr>
              <w:pStyle w:val="TableParagraph"/>
              <w:spacing w:line="362" w:lineRule="auto"/>
              <w:ind w:left="106" w:right="548"/>
              <w:rPr>
                <w:sz w:val="20"/>
              </w:rPr>
            </w:pPr>
            <w:r>
              <w:rPr>
                <w:sz w:val="20"/>
              </w:rPr>
              <w:t>Svi građani Umirovljenici Žene</w:t>
            </w:r>
          </w:p>
        </w:tc>
      </w:tr>
      <w:tr w:rsidR="007C7F39">
        <w:trPr>
          <w:trHeight w:val="2235"/>
        </w:trPr>
        <w:tc>
          <w:tcPr>
            <w:tcW w:w="563" w:type="dxa"/>
          </w:tcPr>
          <w:p w:rsidR="007C7F39" w:rsidRDefault="007116F1">
            <w:pPr>
              <w:pStyle w:val="TableParagraph"/>
              <w:spacing w:line="234" w:lineRule="exact"/>
              <w:ind w:left="107"/>
              <w:rPr>
                <w:i/>
                <w:sz w:val="20"/>
              </w:rPr>
            </w:pPr>
            <w:r>
              <w:rPr>
                <w:i/>
                <w:sz w:val="20"/>
              </w:rPr>
              <w:t>5.</w:t>
            </w:r>
          </w:p>
        </w:tc>
        <w:tc>
          <w:tcPr>
            <w:tcW w:w="3969" w:type="dxa"/>
          </w:tcPr>
          <w:p w:rsidR="007C7F39" w:rsidRDefault="007116F1">
            <w:pPr>
              <w:pStyle w:val="TableParagraph"/>
              <w:ind w:left="106"/>
              <w:rPr>
                <w:sz w:val="20"/>
              </w:rPr>
            </w:pPr>
            <w:r>
              <w:rPr>
                <w:sz w:val="20"/>
              </w:rPr>
              <w:t>Specijalizirane TV emisije o gospodarenju otpadom</w:t>
            </w:r>
          </w:p>
        </w:tc>
        <w:tc>
          <w:tcPr>
            <w:tcW w:w="6238" w:type="dxa"/>
          </w:tcPr>
          <w:p w:rsidR="007C7F39" w:rsidRDefault="007116F1">
            <w:pPr>
              <w:pStyle w:val="TableParagraph"/>
              <w:ind w:left="107" w:right="98"/>
              <w:jc w:val="both"/>
              <w:rPr>
                <w:sz w:val="20"/>
              </w:rPr>
            </w:pPr>
            <w:r>
              <w:rPr>
                <w:sz w:val="20"/>
              </w:rPr>
              <w:t>Izrada scenarija emisije i produkcija te zakup medijskog prostora za emitiranje uz prilagodbu za objavu putem internetske stranice i društvenih mreža</w:t>
            </w:r>
          </w:p>
          <w:p w:rsidR="007C7F39" w:rsidRDefault="007116F1">
            <w:pPr>
              <w:pStyle w:val="TableParagraph"/>
              <w:spacing w:before="119"/>
              <w:ind w:left="107" w:right="99"/>
              <w:jc w:val="both"/>
              <w:rPr>
                <w:sz w:val="20"/>
              </w:rPr>
            </w:pPr>
            <w:bookmarkStart w:id="4" w:name="_Hlk5365950"/>
            <w:r>
              <w:rPr>
                <w:sz w:val="20"/>
              </w:rPr>
              <w:t>Specijalizirane emisije o gospodarenju otpadom na lokalnim televizijskim</w:t>
            </w:r>
            <w:r>
              <w:rPr>
                <w:spacing w:val="-15"/>
                <w:sz w:val="20"/>
              </w:rPr>
              <w:t xml:space="preserve"> </w:t>
            </w:r>
            <w:r>
              <w:rPr>
                <w:sz w:val="20"/>
              </w:rPr>
              <w:t>postajama</w:t>
            </w:r>
            <w:r>
              <w:rPr>
                <w:spacing w:val="-13"/>
                <w:sz w:val="20"/>
              </w:rPr>
              <w:t xml:space="preserve"> </w:t>
            </w:r>
            <w:r>
              <w:rPr>
                <w:sz w:val="20"/>
              </w:rPr>
              <w:t>u</w:t>
            </w:r>
            <w:r>
              <w:rPr>
                <w:spacing w:val="-14"/>
                <w:sz w:val="20"/>
              </w:rPr>
              <w:t xml:space="preserve"> </w:t>
            </w:r>
            <w:r>
              <w:rPr>
                <w:sz w:val="20"/>
              </w:rPr>
              <w:t>kojima</w:t>
            </w:r>
            <w:r>
              <w:rPr>
                <w:spacing w:val="-14"/>
                <w:sz w:val="20"/>
              </w:rPr>
              <w:t xml:space="preserve"> </w:t>
            </w:r>
            <w:r>
              <w:rPr>
                <w:sz w:val="20"/>
              </w:rPr>
              <w:t>će</w:t>
            </w:r>
            <w:r>
              <w:rPr>
                <w:spacing w:val="-14"/>
                <w:sz w:val="20"/>
              </w:rPr>
              <w:t xml:space="preserve"> </w:t>
            </w:r>
            <w:r>
              <w:rPr>
                <w:sz w:val="20"/>
              </w:rPr>
              <w:t>sudjelovati</w:t>
            </w:r>
            <w:r>
              <w:rPr>
                <w:spacing w:val="-14"/>
                <w:sz w:val="20"/>
              </w:rPr>
              <w:t xml:space="preserve"> </w:t>
            </w:r>
            <w:r>
              <w:rPr>
                <w:sz w:val="20"/>
              </w:rPr>
              <w:t>predstavnici</w:t>
            </w:r>
            <w:r>
              <w:rPr>
                <w:spacing w:val="-14"/>
                <w:sz w:val="20"/>
              </w:rPr>
              <w:t xml:space="preserve"> </w:t>
            </w:r>
            <w:r>
              <w:rPr>
                <w:sz w:val="20"/>
              </w:rPr>
              <w:t xml:space="preserve">prijavitelja i </w:t>
            </w:r>
            <w:proofErr w:type="spellStart"/>
            <w:r>
              <w:rPr>
                <w:sz w:val="20"/>
              </w:rPr>
              <w:t>sunositelja</w:t>
            </w:r>
            <w:proofErr w:type="spellEnd"/>
            <w:r>
              <w:rPr>
                <w:spacing w:val="-1"/>
                <w:sz w:val="20"/>
              </w:rPr>
              <w:t xml:space="preserve"> </w:t>
            </w:r>
            <w:r>
              <w:rPr>
                <w:sz w:val="20"/>
              </w:rPr>
              <w:t>aktivnosti:</w:t>
            </w:r>
          </w:p>
          <w:p w:rsidR="007C7F39" w:rsidRDefault="007116F1">
            <w:pPr>
              <w:pStyle w:val="TableParagraph"/>
              <w:numPr>
                <w:ilvl w:val="0"/>
                <w:numId w:val="5"/>
              </w:numPr>
              <w:tabs>
                <w:tab w:val="left" w:pos="468"/>
              </w:tabs>
              <w:spacing w:before="120"/>
              <w:jc w:val="both"/>
              <w:rPr>
                <w:sz w:val="20"/>
              </w:rPr>
            </w:pPr>
            <w:r>
              <w:rPr>
                <w:sz w:val="20"/>
              </w:rPr>
              <w:t>TV Šibenik (Knin, Tribunj, Pirovac, Biskupija,</w:t>
            </w:r>
            <w:r>
              <w:rPr>
                <w:spacing w:val="-5"/>
                <w:sz w:val="20"/>
              </w:rPr>
              <w:t xml:space="preserve"> </w:t>
            </w:r>
            <w:r>
              <w:rPr>
                <w:sz w:val="20"/>
              </w:rPr>
              <w:t>Kijevo)</w:t>
            </w:r>
          </w:p>
          <w:p w:rsidR="007C7F39" w:rsidRDefault="007116F1">
            <w:pPr>
              <w:pStyle w:val="TableParagraph"/>
              <w:numPr>
                <w:ilvl w:val="0"/>
                <w:numId w:val="5"/>
              </w:numPr>
              <w:tabs>
                <w:tab w:val="left" w:pos="468"/>
              </w:tabs>
              <w:spacing w:before="1"/>
              <w:jc w:val="both"/>
              <w:rPr>
                <w:sz w:val="20"/>
              </w:rPr>
            </w:pPr>
            <w:r>
              <w:rPr>
                <w:sz w:val="20"/>
              </w:rPr>
              <w:t>Mreža TV</w:t>
            </w:r>
            <w:r>
              <w:rPr>
                <w:spacing w:val="-1"/>
                <w:sz w:val="20"/>
              </w:rPr>
              <w:t xml:space="preserve"> </w:t>
            </w:r>
            <w:r>
              <w:rPr>
                <w:sz w:val="20"/>
              </w:rPr>
              <w:t>(Vrgorac)</w:t>
            </w:r>
            <w:bookmarkEnd w:id="4"/>
          </w:p>
        </w:tc>
        <w:tc>
          <w:tcPr>
            <w:tcW w:w="1842" w:type="dxa"/>
          </w:tcPr>
          <w:p w:rsidR="007C7F39" w:rsidRDefault="007116F1">
            <w:pPr>
              <w:pStyle w:val="TableParagraph"/>
              <w:spacing w:line="234" w:lineRule="exact"/>
              <w:ind w:left="106"/>
              <w:rPr>
                <w:sz w:val="20"/>
              </w:rPr>
            </w:pPr>
            <w:r>
              <w:rPr>
                <w:sz w:val="20"/>
              </w:rPr>
              <w:t>Svi građani</w:t>
            </w:r>
          </w:p>
        </w:tc>
      </w:tr>
    </w:tbl>
    <w:p w:rsidR="007C7F39" w:rsidRDefault="007C7F39">
      <w:pPr>
        <w:spacing w:line="234" w:lineRule="exact"/>
        <w:rPr>
          <w:sz w:val="20"/>
        </w:rPr>
        <w:sectPr w:rsidR="007C7F39">
          <w:pgSz w:w="16840" w:h="11910" w:orient="landscape"/>
          <w:pgMar w:top="1100" w:right="1300" w:bottom="1140" w:left="1300" w:header="0" w:footer="942" w:gutter="0"/>
          <w:cols w:space="720"/>
        </w:sectPr>
      </w:pPr>
    </w:p>
    <w:p w:rsidR="007C7F39" w:rsidRDefault="007C7F39">
      <w:pPr>
        <w:pStyle w:val="Tijeloteksta"/>
        <w:rPr>
          <w:rFonts w:ascii="Times New Roman"/>
          <w:sz w:val="27"/>
        </w:rPr>
      </w:pPr>
    </w:p>
    <w:tbl>
      <w:tblPr>
        <w:tblStyle w:val="TableNormal1"/>
        <w:tblW w:w="0" w:type="auto"/>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3"/>
        <w:gridCol w:w="3969"/>
        <w:gridCol w:w="6238"/>
        <w:gridCol w:w="1842"/>
      </w:tblGrid>
      <w:tr w:rsidR="007C7F39">
        <w:trPr>
          <w:trHeight w:val="5519"/>
        </w:trPr>
        <w:tc>
          <w:tcPr>
            <w:tcW w:w="563" w:type="dxa"/>
          </w:tcPr>
          <w:p w:rsidR="007C7F39" w:rsidRDefault="007116F1">
            <w:pPr>
              <w:pStyle w:val="TableParagraph"/>
              <w:spacing w:line="234" w:lineRule="exact"/>
              <w:ind w:left="107"/>
              <w:rPr>
                <w:i/>
                <w:sz w:val="20"/>
              </w:rPr>
            </w:pPr>
            <w:r>
              <w:rPr>
                <w:i/>
                <w:sz w:val="20"/>
              </w:rPr>
              <w:t>6.</w:t>
            </w:r>
          </w:p>
        </w:tc>
        <w:tc>
          <w:tcPr>
            <w:tcW w:w="3969" w:type="dxa"/>
          </w:tcPr>
          <w:p w:rsidR="007C7F39" w:rsidRDefault="007116F1">
            <w:pPr>
              <w:pStyle w:val="TableParagraph"/>
              <w:ind w:left="106" w:right="97"/>
              <w:jc w:val="both"/>
              <w:rPr>
                <w:sz w:val="20"/>
              </w:rPr>
            </w:pPr>
            <w:r>
              <w:rPr>
                <w:sz w:val="20"/>
              </w:rPr>
              <w:t>Uspostavljanje mrežne stranice o gospodarenju otpadom gradova i općina ili nadogradnja postojeće stranice JLS sadržajima vezano uz održivo gospodarenje otpadom</w:t>
            </w:r>
          </w:p>
        </w:tc>
        <w:tc>
          <w:tcPr>
            <w:tcW w:w="6238" w:type="dxa"/>
          </w:tcPr>
          <w:p w:rsidR="007C7F39" w:rsidRDefault="007116F1">
            <w:pPr>
              <w:pStyle w:val="TableParagraph"/>
              <w:ind w:left="107" w:right="100"/>
              <w:jc w:val="both"/>
              <w:rPr>
                <w:sz w:val="20"/>
              </w:rPr>
            </w:pPr>
            <w:r>
              <w:rPr>
                <w:sz w:val="20"/>
              </w:rPr>
              <w:t xml:space="preserve">Oblikovanje i programiranje CMS internetske stranice za samostalno ažuriranje sadržaja, Izrada </w:t>
            </w:r>
            <w:proofErr w:type="spellStart"/>
            <w:r>
              <w:rPr>
                <w:sz w:val="20"/>
              </w:rPr>
              <w:t>responzivne</w:t>
            </w:r>
            <w:proofErr w:type="spellEnd"/>
            <w:r>
              <w:rPr>
                <w:sz w:val="20"/>
              </w:rPr>
              <w:t xml:space="preserve"> internetske stranice koja se prilagođava mobitelima i pametnim telefonima</w:t>
            </w:r>
          </w:p>
          <w:p w:rsidR="007C7F39" w:rsidRDefault="007116F1">
            <w:pPr>
              <w:pStyle w:val="TableParagraph"/>
              <w:spacing w:before="119"/>
              <w:ind w:left="107" w:right="100"/>
              <w:jc w:val="both"/>
              <w:rPr>
                <w:sz w:val="20"/>
              </w:rPr>
            </w:pPr>
            <w:r>
              <w:rPr>
                <w:sz w:val="20"/>
              </w:rPr>
              <w:t xml:space="preserve">Riječ je o zajedničkoj web platformi svih partnera o projektu koja je podijeljena pod </w:t>
            </w:r>
            <w:proofErr w:type="spellStart"/>
            <w:r>
              <w:rPr>
                <w:sz w:val="20"/>
              </w:rPr>
              <w:t>tabovima</w:t>
            </w:r>
            <w:proofErr w:type="spellEnd"/>
            <w:r>
              <w:rPr>
                <w:sz w:val="20"/>
              </w:rPr>
              <w:t xml:space="preserve"> (jedan </w:t>
            </w:r>
            <w:proofErr w:type="spellStart"/>
            <w:r>
              <w:rPr>
                <w:sz w:val="20"/>
              </w:rPr>
              <w:t>tab</w:t>
            </w:r>
            <w:proofErr w:type="spellEnd"/>
            <w:r>
              <w:rPr>
                <w:sz w:val="20"/>
              </w:rPr>
              <w:t xml:space="preserve"> = jedan prijavitelj).</w:t>
            </w:r>
          </w:p>
          <w:p w:rsidR="007C7F39" w:rsidRDefault="007116F1">
            <w:pPr>
              <w:pStyle w:val="TableParagraph"/>
              <w:spacing w:before="120"/>
              <w:ind w:left="107"/>
              <w:rPr>
                <w:sz w:val="20"/>
              </w:rPr>
            </w:pPr>
            <w:r>
              <w:rPr>
                <w:sz w:val="20"/>
              </w:rPr>
              <w:t>Na web platformi se:</w:t>
            </w:r>
          </w:p>
          <w:p w:rsidR="007C7F39" w:rsidRDefault="007116F1">
            <w:pPr>
              <w:pStyle w:val="TableParagraph"/>
              <w:numPr>
                <w:ilvl w:val="0"/>
                <w:numId w:val="4"/>
              </w:numPr>
              <w:tabs>
                <w:tab w:val="left" w:pos="468"/>
              </w:tabs>
              <w:spacing w:before="121"/>
              <w:ind w:right="99"/>
              <w:jc w:val="both"/>
              <w:rPr>
                <w:sz w:val="20"/>
              </w:rPr>
            </w:pPr>
            <w:r>
              <w:rPr>
                <w:sz w:val="20"/>
              </w:rPr>
              <w:t xml:space="preserve">Komuniciraju informacije o tome kako gdje se nalaze zeleni otoci za odvojeno prikupljenog otpada kao i </w:t>
            </w:r>
            <w:proofErr w:type="spellStart"/>
            <w:r>
              <w:rPr>
                <w:sz w:val="20"/>
              </w:rPr>
              <w:t>reciklažna</w:t>
            </w:r>
            <w:proofErr w:type="spellEnd"/>
            <w:r>
              <w:rPr>
                <w:spacing w:val="-7"/>
                <w:sz w:val="20"/>
              </w:rPr>
              <w:t xml:space="preserve"> </w:t>
            </w:r>
            <w:r>
              <w:rPr>
                <w:sz w:val="20"/>
              </w:rPr>
              <w:t>dvorišta</w:t>
            </w:r>
          </w:p>
          <w:p w:rsidR="007C7F39" w:rsidRDefault="007116F1">
            <w:pPr>
              <w:pStyle w:val="TableParagraph"/>
              <w:numPr>
                <w:ilvl w:val="0"/>
                <w:numId w:val="4"/>
              </w:numPr>
              <w:tabs>
                <w:tab w:val="left" w:pos="468"/>
              </w:tabs>
              <w:ind w:right="99"/>
              <w:jc w:val="both"/>
              <w:rPr>
                <w:sz w:val="20"/>
              </w:rPr>
            </w:pPr>
            <w:r>
              <w:rPr>
                <w:sz w:val="20"/>
              </w:rPr>
              <w:t xml:space="preserve">Pružaju se konkretni savjeti i primjeri o učinkovitom odvajanju otpada na kućnom pragu (kako i koji otpad koristiti za </w:t>
            </w:r>
            <w:proofErr w:type="spellStart"/>
            <w:r>
              <w:rPr>
                <w:sz w:val="20"/>
              </w:rPr>
              <w:t>oporabu</w:t>
            </w:r>
            <w:proofErr w:type="spellEnd"/>
            <w:r>
              <w:rPr>
                <w:sz w:val="20"/>
              </w:rPr>
              <w:t>, kako</w:t>
            </w:r>
            <w:r>
              <w:rPr>
                <w:spacing w:val="-11"/>
                <w:sz w:val="20"/>
              </w:rPr>
              <w:t xml:space="preserve"> </w:t>
            </w:r>
            <w:r>
              <w:rPr>
                <w:sz w:val="20"/>
              </w:rPr>
              <w:t>izraditi</w:t>
            </w:r>
            <w:r>
              <w:rPr>
                <w:spacing w:val="-11"/>
                <w:sz w:val="20"/>
              </w:rPr>
              <w:t xml:space="preserve"> </w:t>
            </w:r>
            <w:proofErr w:type="spellStart"/>
            <w:r>
              <w:rPr>
                <w:sz w:val="20"/>
              </w:rPr>
              <w:t>komposter</w:t>
            </w:r>
            <w:proofErr w:type="spellEnd"/>
            <w:r>
              <w:rPr>
                <w:sz w:val="20"/>
              </w:rPr>
              <w:t>,</w:t>
            </w:r>
            <w:r>
              <w:rPr>
                <w:spacing w:val="-9"/>
                <w:sz w:val="20"/>
              </w:rPr>
              <w:t xml:space="preserve"> </w:t>
            </w:r>
            <w:r>
              <w:rPr>
                <w:sz w:val="20"/>
              </w:rPr>
              <w:t>kako</w:t>
            </w:r>
            <w:r>
              <w:rPr>
                <w:spacing w:val="-10"/>
                <w:sz w:val="20"/>
              </w:rPr>
              <w:t xml:space="preserve"> </w:t>
            </w:r>
            <w:r>
              <w:rPr>
                <w:sz w:val="20"/>
              </w:rPr>
              <w:t>odvajati</w:t>
            </w:r>
            <w:r>
              <w:rPr>
                <w:spacing w:val="-10"/>
                <w:sz w:val="20"/>
              </w:rPr>
              <w:t xml:space="preserve"> </w:t>
            </w:r>
            <w:proofErr w:type="spellStart"/>
            <w:r>
              <w:rPr>
                <w:sz w:val="20"/>
              </w:rPr>
              <w:t>biootpad</w:t>
            </w:r>
            <w:proofErr w:type="spellEnd"/>
            <w:r>
              <w:rPr>
                <w:sz w:val="20"/>
              </w:rPr>
              <w:t>,</w:t>
            </w:r>
            <w:r>
              <w:rPr>
                <w:spacing w:val="-10"/>
                <w:sz w:val="20"/>
              </w:rPr>
              <w:t xml:space="preserve"> </w:t>
            </w:r>
            <w:r>
              <w:rPr>
                <w:sz w:val="20"/>
              </w:rPr>
              <w:t>prikaz</w:t>
            </w:r>
            <w:r>
              <w:rPr>
                <w:spacing w:val="-12"/>
                <w:sz w:val="20"/>
              </w:rPr>
              <w:t xml:space="preserve"> </w:t>
            </w:r>
            <w:r>
              <w:rPr>
                <w:sz w:val="20"/>
              </w:rPr>
              <w:t>statističkih podataka o gospodarenju otpadom i primjeri dobre</w:t>
            </w:r>
            <w:r>
              <w:rPr>
                <w:spacing w:val="-11"/>
                <w:sz w:val="20"/>
              </w:rPr>
              <w:t xml:space="preserve"> </w:t>
            </w:r>
            <w:r>
              <w:rPr>
                <w:sz w:val="20"/>
              </w:rPr>
              <w:t>prakse)</w:t>
            </w:r>
          </w:p>
          <w:p w:rsidR="007C7F39" w:rsidRDefault="007116F1">
            <w:pPr>
              <w:pStyle w:val="TableParagraph"/>
              <w:numPr>
                <w:ilvl w:val="0"/>
                <w:numId w:val="4"/>
              </w:numPr>
              <w:tabs>
                <w:tab w:val="left" w:pos="468"/>
              </w:tabs>
              <w:ind w:right="99"/>
              <w:jc w:val="both"/>
              <w:rPr>
                <w:sz w:val="20"/>
              </w:rPr>
            </w:pPr>
            <w:r>
              <w:rPr>
                <w:sz w:val="20"/>
              </w:rPr>
              <w:t>Informira</w:t>
            </w:r>
            <w:r>
              <w:rPr>
                <w:spacing w:val="-9"/>
                <w:sz w:val="20"/>
              </w:rPr>
              <w:t xml:space="preserve"> </w:t>
            </w:r>
            <w:r>
              <w:rPr>
                <w:sz w:val="20"/>
              </w:rPr>
              <w:t>se</w:t>
            </w:r>
            <w:r>
              <w:rPr>
                <w:spacing w:val="-8"/>
                <w:sz w:val="20"/>
              </w:rPr>
              <w:t xml:space="preserve"> </w:t>
            </w:r>
            <w:r>
              <w:rPr>
                <w:sz w:val="20"/>
              </w:rPr>
              <w:t>javnost</w:t>
            </w:r>
            <w:r>
              <w:rPr>
                <w:spacing w:val="-8"/>
                <w:sz w:val="20"/>
              </w:rPr>
              <w:t xml:space="preserve"> </w:t>
            </w:r>
            <w:r>
              <w:rPr>
                <w:sz w:val="20"/>
              </w:rPr>
              <w:t>o</w:t>
            </w:r>
            <w:r>
              <w:rPr>
                <w:spacing w:val="-7"/>
                <w:sz w:val="20"/>
              </w:rPr>
              <w:t xml:space="preserve"> </w:t>
            </w:r>
            <w:r>
              <w:rPr>
                <w:sz w:val="20"/>
              </w:rPr>
              <w:t>prevedenim</w:t>
            </w:r>
            <w:r>
              <w:rPr>
                <w:spacing w:val="-8"/>
                <w:sz w:val="20"/>
              </w:rPr>
              <w:t xml:space="preserve"> </w:t>
            </w:r>
            <w:r>
              <w:rPr>
                <w:sz w:val="20"/>
              </w:rPr>
              <w:t>i</w:t>
            </w:r>
            <w:r>
              <w:rPr>
                <w:spacing w:val="-8"/>
                <w:sz w:val="20"/>
              </w:rPr>
              <w:t xml:space="preserve"> </w:t>
            </w:r>
            <w:r>
              <w:rPr>
                <w:sz w:val="20"/>
              </w:rPr>
              <w:t>najavljuju</w:t>
            </w:r>
            <w:r>
              <w:rPr>
                <w:spacing w:val="-8"/>
                <w:sz w:val="20"/>
              </w:rPr>
              <w:t xml:space="preserve"> </w:t>
            </w:r>
            <w:r>
              <w:rPr>
                <w:sz w:val="20"/>
              </w:rPr>
              <w:t>planirane</w:t>
            </w:r>
            <w:r>
              <w:rPr>
                <w:spacing w:val="-8"/>
                <w:sz w:val="20"/>
              </w:rPr>
              <w:t xml:space="preserve"> </w:t>
            </w:r>
            <w:r>
              <w:rPr>
                <w:sz w:val="20"/>
              </w:rPr>
              <w:t>aktivnosti projekta EKO</w:t>
            </w:r>
            <w:r>
              <w:rPr>
                <w:spacing w:val="-4"/>
                <w:sz w:val="20"/>
              </w:rPr>
              <w:t xml:space="preserve"> </w:t>
            </w:r>
            <w:r>
              <w:rPr>
                <w:sz w:val="20"/>
              </w:rPr>
              <w:t>Regija;</w:t>
            </w:r>
          </w:p>
          <w:p w:rsidR="007C7F39" w:rsidRDefault="007116F1">
            <w:pPr>
              <w:pStyle w:val="TableParagraph"/>
              <w:numPr>
                <w:ilvl w:val="0"/>
                <w:numId w:val="4"/>
              </w:numPr>
              <w:tabs>
                <w:tab w:val="left" w:pos="468"/>
              </w:tabs>
              <w:ind w:right="97"/>
              <w:jc w:val="both"/>
              <w:rPr>
                <w:sz w:val="20"/>
              </w:rPr>
            </w:pPr>
            <w:r>
              <w:rPr>
                <w:sz w:val="20"/>
              </w:rPr>
              <w:t>Postavljaju se u elektronskom obliku tiskane publikacije (leci, vodiči, brošure, bojanke i ostale publikacije definirane projektom Eko Regija (K-V-P-B-T-K) za sve građane, umirovljenike, žene i djecu) u visokoj rezoluciji dostupni za preuzimanje od strane zainteresiranih</w:t>
            </w:r>
          </w:p>
          <w:p w:rsidR="007C7F39" w:rsidRDefault="007116F1">
            <w:pPr>
              <w:pStyle w:val="TableParagraph"/>
              <w:numPr>
                <w:ilvl w:val="0"/>
                <w:numId w:val="4"/>
              </w:numPr>
              <w:tabs>
                <w:tab w:val="left" w:pos="468"/>
              </w:tabs>
              <w:spacing w:before="3" w:line="234" w:lineRule="exact"/>
              <w:ind w:right="394"/>
              <w:jc w:val="both"/>
              <w:rPr>
                <w:sz w:val="20"/>
              </w:rPr>
            </w:pPr>
            <w:r>
              <w:rPr>
                <w:sz w:val="20"/>
              </w:rPr>
              <w:t>Web platforma služi i za potrebe integrirane online promocije i zakupa internetskih medija (</w:t>
            </w:r>
            <w:proofErr w:type="spellStart"/>
            <w:r>
              <w:rPr>
                <w:sz w:val="20"/>
              </w:rPr>
              <w:t>banneri</w:t>
            </w:r>
            <w:proofErr w:type="spellEnd"/>
            <w:r>
              <w:rPr>
                <w:sz w:val="20"/>
              </w:rPr>
              <w:t xml:space="preserve"> i elektronski oglasi će biti poveznicom povezani s web platformom</w:t>
            </w:r>
            <w:r>
              <w:rPr>
                <w:spacing w:val="-6"/>
                <w:sz w:val="20"/>
              </w:rPr>
              <w:t xml:space="preserve"> </w:t>
            </w:r>
            <w:r>
              <w:rPr>
                <w:sz w:val="20"/>
              </w:rPr>
              <w:t>)</w:t>
            </w:r>
          </w:p>
        </w:tc>
        <w:tc>
          <w:tcPr>
            <w:tcW w:w="1842" w:type="dxa"/>
          </w:tcPr>
          <w:p w:rsidR="007C7F39" w:rsidRDefault="007116F1">
            <w:pPr>
              <w:pStyle w:val="TableParagraph"/>
              <w:spacing w:line="362" w:lineRule="auto"/>
              <w:ind w:left="106" w:right="751"/>
              <w:rPr>
                <w:sz w:val="20"/>
              </w:rPr>
            </w:pPr>
            <w:r>
              <w:rPr>
                <w:sz w:val="20"/>
              </w:rPr>
              <w:t>Svi građani Žene</w:t>
            </w:r>
          </w:p>
          <w:p w:rsidR="007C7F39" w:rsidRDefault="007116F1">
            <w:pPr>
              <w:pStyle w:val="TableParagraph"/>
              <w:spacing w:before="1" w:line="362" w:lineRule="auto"/>
              <w:ind w:left="106" w:right="548"/>
              <w:rPr>
                <w:sz w:val="20"/>
              </w:rPr>
            </w:pPr>
            <w:r>
              <w:rPr>
                <w:sz w:val="20"/>
              </w:rPr>
              <w:t>Umirovljenici Djeca Edukatori</w:t>
            </w:r>
          </w:p>
        </w:tc>
      </w:tr>
      <w:tr w:rsidR="007C7F39">
        <w:trPr>
          <w:trHeight w:val="3288"/>
        </w:trPr>
        <w:tc>
          <w:tcPr>
            <w:tcW w:w="563" w:type="dxa"/>
          </w:tcPr>
          <w:p w:rsidR="007C7F39" w:rsidRDefault="007116F1">
            <w:pPr>
              <w:pStyle w:val="TableParagraph"/>
              <w:spacing w:line="233" w:lineRule="exact"/>
              <w:ind w:left="107"/>
              <w:rPr>
                <w:i/>
                <w:sz w:val="20"/>
              </w:rPr>
            </w:pPr>
            <w:r>
              <w:rPr>
                <w:i/>
                <w:sz w:val="20"/>
              </w:rPr>
              <w:t>7.</w:t>
            </w:r>
          </w:p>
        </w:tc>
        <w:tc>
          <w:tcPr>
            <w:tcW w:w="3969" w:type="dxa"/>
          </w:tcPr>
          <w:p w:rsidR="007C7F39" w:rsidRDefault="007116F1">
            <w:pPr>
              <w:pStyle w:val="TableParagraph"/>
              <w:ind w:left="106"/>
              <w:rPr>
                <w:sz w:val="20"/>
              </w:rPr>
            </w:pPr>
            <w:r>
              <w:rPr>
                <w:sz w:val="20"/>
              </w:rPr>
              <w:t>Javne i edukacijske tribine na temu održivog gospodarenja otpadom</w:t>
            </w:r>
          </w:p>
        </w:tc>
        <w:tc>
          <w:tcPr>
            <w:tcW w:w="6238" w:type="dxa"/>
          </w:tcPr>
          <w:p w:rsidR="007C7F39" w:rsidRDefault="007116F1">
            <w:pPr>
              <w:pStyle w:val="TableParagraph"/>
              <w:ind w:left="107" w:right="96"/>
              <w:jc w:val="both"/>
              <w:rPr>
                <w:sz w:val="20"/>
              </w:rPr>
            </w:pPr>
            <w:r>
              <w:rPr>
                <w:sz w:val="20"/>
              </w:rPr>
              <w:t>Obuhvaća pripremu i razradu tema za javnu tribinu; pripremu materijala; pripremu prezentacije; angažiranje stručnjaka za temu održivog gospodarenja otpadom; organizacija tribine</w:t>
            </w:r>
          </w:p>
          <w:p w:rsidR="007C7F39" w:rsidRDefault="007116F1">
            <w:pPr>
              <w:pStyle w:val="TableParagraph"/>
              <w:spacing w:before="118"/>
              <w:ind w:left="107" w:right="97"/>
              <w:jc w:val="both"/>
              <w:rPr>
                <w:sz w:val="20"/>
              </w:rPr>
            </w:pPr>
            <w:r>
              <w:rPr>
                <w:sz w:val="20"/>
              </w:rPr>
              <w:t>Riječ je o organiziranju dvosatnih tribina u Kninu, Vrgorcu, Pirovcu, Biskupiji,</w:t>
            </w:r>
            <w:r>
              <w:rPr>
                <w:spacing w:val="-10"/>
                <w:sz w:val="20"/>
              </w:rPr>
              <w:t xml:space="preserve"> </w:t>
            </w:r>
            <w:r>
              <w:rPr>
                <w:sz w:val="20"/>
              </w:rPr>
              <w:t>Kijevu</w:t>
            </w:r>
            <w:r>
              <w:rPr>
                <w:spacing w:val="-8"/>
                <w:sz w:val="20"/>
              </w:rPr>
              <w:t xml:space="preserve"> </w:t>
            </w:r>
            <w:r>
              <w:rPr>
                <w:sz w:val="20"/>
              </w:rPr>
              <w:t>i</w:t>
            </w:r>
            <w:r>
              <w:rPr>
                <w:spacing w:val="-8"/>
                <w:sz w:val="20"/>
              </w:rPr>
              <w:t xml:space="preserve"> </w:t>
            </w:r>
            <w:r>
              <w:rPr>
                <w:sz w:val="20"/>
              </w:rPr>
              <w:t>Tribunju</w:t>
            </w:r>
            <w:r>
              <w:rPr>
                <w:spacing w:val="-8"/>
                <w:sz w:val="20"/>
              </w:rPr>
              <w:t xml:space="preserve"> </w:t>
            </w:r>
            <w:r>
              <w:rPr>
                <w:sz w:val="20"/>
              </w:rPr>
              <w:t>s</w:t>
            </w:r>
            <w:r>
              <w:rPr>
                <w:spacing w:val="-10"/>
                <w:sz w:val="20"/>
              </w:rPr>
              <w:t xml:space="preserve"> </w:t>
            </w:r>
            <w:r>
              <w:rPr>
                <w:sz w:val="20"/>
              </w:rPr>
              <w:t>prezentacijom</w:t>
            </w:r>
            <w:r>
              <w:rPr>
                <w:spacing w:val="-8"/>
                <w:sz w:val="20"/>
              </w:rPr>
              <w:t xml:space="preserve"> </w:t>
            </w:r>
            <w:r>
              <w:rPr>
                <w:sz w:val="20"/>
              </w:rPr>
              <w:t>prednosti</w:t>
            </w:r>
            <w:r>
              <w:rPr>
                <w:spacing w:val="-10"/>
                <w:sz w:val="20"/>
              </w:rPr>
              <w:t xml:space="preserve"> </w:t>
            </w:r>
            <w:r>
              <w:rPr>
                <w:sz w:val="20"/>
              </w:rPr>
              <w:t>odvajanja</w:t>
            </w:r>
            <w:r>
              <w:rPr>
                <w:spacing w:val="-9"/>
                <w:sz w:val="20"/>
              </w:rPr>
              <w:t xml:space="preserve"> </w:t>
            </w:r>
            <w:r>
              <w:rPr>
                <w:sz w:val="20"/>
              </w:rPr>
              <w:t xml:space="preserve">otpada i smanjenja proizvodnje nastajanja otpada. Na tribinama bi građani imali priliku artikulirati svoje potrebe, postavljati pitanja o održivom gospodarenju otpadom i dobiti informacije o tome gdje se uopće mogu informirati o održivom gospodarenju otpadom (web platforma i tiskovne publikacije u okviru projekta). Na javnim tribinama će se također po ciljnim skupinama prezentirati mogućnost odvajanja otpada sukladno interesu pojedinih ciljnih skupina (žene – osjećaj </w:t>
            </w:r>
            <w:proofErr w:type="spellStart"/>
            <w:r>
              <w:rPr>
                <w:sz w:val="20"/>
              </w:rPr>
              <w:t>dopirnosa</w:t>
            </w:r>
            <w:proofErr w:type="spellEnd"/>
            <w:r>
              <w:rPr>
                <w:sz w:val="20"/>
              </w:rPr>
              <w:t>, umirovljenici – ušteda u budžetu, djeca -</w:t>
            </w:r>
            <w:r>
              <w:rPr>
                <w:spacing w:val="-9"/>
                <w:sz w:val="20"/>
              </w:rPr>
              <w:t xml:space="preserve"> </w:t>
            </w:r>
            <w:r>
              <w:rPr>
                <w:sz w:val="20"/>
              </w:rPr>
              <w:t>zabava)</w:t>
            </w:r>
          </w:p>
        </w:tc>
        <w:tc>
          <w:tcPr>
            <w:tcW w:w="1842" w:type="dxa"/>
          </w:tcPr>
          <w:p w:rsidR="007C7F39" w:rsidRDefault="007116F1">
            <w:pPr>
              <w:pStyle w:val="TableParagraph"/>
              <w:spacing w:line="362" w:lineRule="auto"/>
              <w:ind w:left="106" w:right="548"/>
              <w:rPr>
                <w:sz w:val="20"/>
              </w:rPr>
            </w:pPr>
            <w:r>
              <w:rPr>
                <w:sz w:val="20"/>
              </w:rPr>
              <w:t>Svi građani Umirovljenici Žene</w:t>
            </w:r>
          </w:p>
        </w:tc>
      </w:tr>
    </w:tbl>
    <w:p w:rsidR="007C7F39" w:rsidRDefault="007C7F39">
      <w:pPr>
        <w:spacing w:line="362" w:lineRule="auto"/>
        <w:rPr>
          <w:sz w:val="20"/>
        </w:rPr>
        <w:sectPr w:rsidR="007C7F39">
          <w:pgSz w:w="16840" w:h="11910" w:orient="landscape"/>
          <w:pgMar w:top="1100" w:right="1300" w:bottom="1140" w:left="1300" w:header="0" w:footer="942" w:gutter="0"/>
          <w:cols w:space="720"/>
        </w:sectPr>
      </w:pPr>
    </w:p>
    <w:p w:rsidR="007C7F39" w:rsidRDefault="007C7F39">
      <w:pPr>
        <w:pStyle w:val="Tijeloteksta"/>
        <w:rPr>
          <w:rFonts w:ascii="Times New Roman"/>
          <w:sz w:val="27"/>
        </w:rPr>
      </w:pPr>
    </w:p>
    <w:tbl>
      <w:tblPr>
        <w:tblStyle w:val="TableNormal1"/>
        <w:tblW w:w="0" w:type="auto"/>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3"/>
        <w:gridCol w:w="3969"/>
        <w:gridCol w:w="6238"/>
        <w:gridCol w:w="1842"/>
      </w:tblGrid>
      <w:tr w:rsidR="007C7F39">
        <w:trPr>
          <w:trHeight w:val="355"/>
        </w:trPr>
        <w:tc>
          <w:tcPr>
            <w:tcW w:w="563" w:type="dxa"/>
          </w:tcPr>
          <w:p w:rsidR="007C7F39" w:rsidRDefault="007C7F39">
            <w:pPr>
              <w:pStyle w:val="TableParagraph"/>
              <w:rPr>
                <w:rFonts w:ascii="Times New Roman"/>
                <w:sz w:val="20"/>
              </w:rPr>
            </w:pPr>
          </w:p>
        </w:tc>
        <w:tc>
          <w:tcPr>
            <w:tcW w:w="10207" w:type="dxa"/>
            <w:gridSpan w:val="2"/>
          </w:tcPr>
          <w:p w:rsidR="007C7F39" w:rsidRDefault="007116F1">
            <w:pPr>
              <w:pStyle w:val="TableParagraph"/>
              <w:spacing w:line="234" w:lineRule="exact"/>
              <w:ind w:left="3785" w:right="3779"/>
              <w:jc w:val="center"/>
              <w:rPr>
                <w:b/>
                <w:sz w:val="20"/>
              </w:rPr>
            </w:pPr>
            <w:r>
              <w:rPr>
                <w:b/>
                <w:sz w:val="20"/>
              </w:rPr>
              <w:t>PREPORUČENE AKTIVNOSTI</w:t>
            </w:r>
          </w:p>
        </w:tc>
        <w:tc>
          <w:tcPr>
            <w:tcW w:w="1842" w:type="dxa"/>
          </w:tcPr>
          <w:p w:rsidR="007C7F39" w:rsidRDefault="007C7F39">
            <w:pPr>
              <w:pStyle w:val="TableParagraph"/>
              <w:rPr>
                <w:rFonts w:ascii="Times New Roman"/>
                <w:sz w:val="20"/>
              </w:rPr>
            </w:pPr>
          </w:p>
        </w:tc>
      </w:tr>
      <w:tr w:rsidR="007C7F39">
        <w:trPr>
          <w:trHeight w:val="822"/>
        </w:trPr>
        <w:tc>
          <w:tcPr>
            <w:tcW w:w="563" w:type="dxa"/>
          </w:tcPr>
          <w:p w:rsidR="007C7F39" w:rsidRDefault="007116F1">
            <w:pPr>
              <w:pStyle w:val="TableParagraph"/>
              <w:spacing w:line="234" w:lineRule="exact"/>
              <w:ind w:left="107"/>
              <w:rPr>
                <w:i/>
                <w:sz w:val="20"/>
              </w:rPr>
            </w:pPr>
            <w:r>
              <w:rPr>
                <w:i/>
                <w:sz w:val="20"/>
              </w:rPr>
              <w:t>1.</w:t>
            </w:r>
          </w:p>
        </w:tc>
        <w:tc>
          <w:tcPr>
            <w:tcW w:w="3969" w:type="dxa"/>
          </w:tcPr>
          <w:p w:rsidR="007C7F39" w:rsidRDefault="007116F1">
            <w:pPr>
              <w:pStyle w:val="TableParagraph"/>
              <w:ind w:left="106" w:right="99"/>
              <w:jc w:val="both"/>
              <w:rPr>
                <w:sz w:val="20"/>
              </w:rPr>
            </w:pPr>
            <w:r>
              <w:rPr>
                <w:sz w:val="20"/>
              </w:rPr>
              <w:t>Kostimirani igrokazi i predstave za predškolsku djecu na temu održivog gospodarenja otpadom</w:t>
            </w:r>
          </w:p>
        </w:tc>
        <w:tc>
          <w:tcPr>
            <w:tcW w:w="6238" w:type="dxa"/>
          </w:tcPr>
          <w:p w:rsidR="007C7F39" w:rsidRDefault="007116F1">
            <w:pPr>
              <w:pStyle w:val="TableParagraph"/>
              <w:ind w:left="107" w:right="98"/>
              <w:jc w:val="both"/>
              <w:rPr>
                <w:sz w:val="20"/>
              </w:rPr>
            </w:pPr>
            <w:r>
              <w:rPr>
                <w:sz w:val="20"/>
              </w:rPr>
              <w:t>Izvođenje lutkarskih predstava na temu odvajanja otpada u svim JLS (osim Biskupije i Kijeva) u vrtićima kroz angažman profesionalnih umjetnika koji izvode predstave.</w:t>
            </w:r>
          </w:p>
        </w:tc>
        <w:tc>
          <w:tcPr>
            <w:tcW w:w="1842" w:type="dxa"/>
          </w:tcPr>
          <w:p w:rsidR="007C7F39" w:rsidRDefault="007116F1">
            <w:pPr>
              <w:pStyle w:val="TableParagraph"/>
              <w:spacing w:line="234" w:lineRule="exact"/>
              <w:ind w:left="106"/>
              <w:rPr>
                <w:sz w:val="20"/>
              </w:rPr>
            </w:pPr>
            <w:r>
              <w:rPr>
                <w:sz w:val="20"/>
              </w:rPr>
              <w:t>Djeca</w:t>
            </w:r>
          </w:p>
          <w:p w:rsidR="007C7F39" w:rsidRDefault="007116F1">
            <w:pPr>
              <w:pStyle w:val="TableParagraph"/>
              <w:spacing w:line="234" w:lineRule="exact"/>
              <w:ind w:left="106"/>
              <w:rPr>
                <w:sz w:val="20"/>
              </w:rPr>
            </w:pPr>
            <w:r>
              <w:rPr>
                <w:sz w:val="20"/>
              </w:rPr>
              <w:t>(predškolska)</w:t>
            </w:r>
          </w:p>
        </w:tc>
      </w:tr>
      <w:tr w:rsidR="007C7F39">
        <w:trPr>
          <w:trHeight w:val="1531"/>
        </w:trPr>
        <w:tc>
          <w:tcPr>
            <w:tcW w:w="563" w:type="dxa"/>
          </w:tcPr>
          <w:p w:rsidR="007C7F39" w:rsidRDefault="007116F1">
            <w:pPr>
              <w:pStyle w:val="TableParagraph"/>
              <w:spacing w:line="234" w:lineRule="exact"/>
              <w:ind w:left="107"/>
              <w:rPr>
                <w:i/>
                <w:sz w:val="20"/>
              </w:rPr>
            </w:pPr>
            <w:r>
              <w:rPr>
                <w:i/>
                <w:sz w:val="20"/>
              </w:rPr>
              <w:t>2.</w:t>
            </w:r>
          </w:p>
        </w:tc>
        <w:tc>
          <w:tcPr>
            <w:tcW w:w="3969" w:type="dxa"/>
          </w:tcPr>
          <w:p w:rsidR="007C7F39" w:rsidRDefault="007116F1">
            <w:pPr>
              <w:pStyle w:val="TableParagraph"/>
              <w:spacing w:line="234" w:lineRule="exact"/>
              <w:ind w:left="106"/>
              <w:rPr>
                <w:sz w:val="20"/>
              </w:rPr>
            </w:pPr>
            <w:r>
              <w:rPr>
                <w:sz w:val="20"/>
              </w:rPr>
              <w:t>Edukativne bojanke za djecu</w:t>
            </w:r>
          </w:p>
        </w:tc>
        <w:tc>
          <w:tcPr>
            <w:tcW w:w="6238" w:type="dxa"/>
          </w:tcPr>
          <w:p w:rsidR="007C7F39" w:rsidRDefault="007116F1">
            <w:pPr>
              <w:pStyle w:val="TableParagraph"/>
              <w:spacing w:line="234" w:lineRule="exact"/>
              <w:ind w:left="107"/>
              <w:rPr>
                <w:sz w:val="20"/>
              </w:rPr>
            </w:pPr>
            <w:r>
              <w:rPr>
                <w:sz w:val="20"/>
              </w:rPr>
              <w:t>Dizajn i grafičko rješenje slikovnice za djecu, priprema za tisak te tisak.</w:t>
            </w:r>
          </w:p>
          <w:p w:rsidR="007C7F39" w:rsidRDefault="007116F1">
            <w:pPr>
              <w:pStyle w:val="TableParagraph"/>
              <w:spacing w:before="120"/>
              <w:ind w:left="107" w:right="96"/>
              <w:jc w:val="both"/>
              <w:rPr>
                <w:sz w:val="20"/>
              </w:rPr>
            </w:pPr>
            <w:r>
              <w:rPr>
                <w:sz w:val="20"/>
              </w:rPr>
              <w:t>Odnosi se na bojanke za predškolsku djecu na temu smanjena otpada, odvajanja otpada, kućnog kompostiranja i ponovne uporabe predmeta koja će se dostaviti vrtićima u Kninu, Tribunju, Pirovcu i Vrgorcu.</w:t>
            </w:r>
          </w:p>
          <w:p w:rsidR="007C7F39" w:rsidRDefault="007116F1">
            <w:pPr>
              <w:pStyle w:val="TableParagraph"/>
              <w:spacing w:before="120"/>
              <w:ind w:left="107"/>
              <w:jc w:val="both"/>
              <w:rPr>
                <w:sz w:val="20"/>
              </w:rPr>
            </w:pPr>
            <w:r>
              <w:rPr>
                <w:sz w:val="20"/>
              </w:rPr>
              <w:t>Digitalna verzija bojanke će biti dostupna na web platformi.</w:t>
            </w:r>
          </w:p>
        </w:tc>
        <w:tc>
          <w:tcPr>
            <w:tcW w:w="1842" w:type="dxa"/>
          </w:tcPr>
          <w:p w:rsidR="007C7F39" w:rsidRDefault="007116F1">
            <w:pPr>
              <w:pStyle w:val="TableParagraph"/>
              <w:spacing w:line="234" w:lineRule="exact"/>
              <w:ind w:left="106"/>
              <w:rPr>
                <w:sz w:val="20"/>
              </w:rPr>
            </w:pPr>
            <w:r>
              <w:rPr>
                <w:sz w:val="20"/>
              </w:rPr>
              <w:t>Djeca</w:t>
            </w:r>
          </w:p>
          <w:p w:rsidR="007C7F39" w:rsidRDefault="007116F1">
            <w:pPr>
              <w:pStyle w:val="TableParagraph"/>
              <w:ind w:left="106"/>
              <w:rPr>
                <w:sz w:val="20"/>
              </w:rPr>
            </w:pPr>
            <w:r>
              <w:rPr>
                <w:sz w:val="20"/>
              </w:rPr>
              <w:t>(predškolska)</w:t>
            </w:r>
          </w:p>
        </w:tc>
      </w:tr>
      <w:tr w:rsidR="007C7F39">
        <w:trPr>
          <w:trHeight w:val="2939"/>
        </w:trPr>
        <w:tc>
          <w:tcPr>
            <w:tcW w:w="563" w:type="dxa"/>
          </w:tcPr>
          <w:p w:rsidR="007C7F39" w:rsidRDefault="007116F1">
            <w:pPr>
              <w:pStyle w:val="TableParagraph"/>
              <w:ind w:left="107"/>
              <w:rPr>
                <w:i/>
                <w:sz w:val="20"/>
              </w:rPr>
            </w:pPr>
            <w:r>
              <w:rPr>
                <w:i/>
                <w:sz w:val="20"/>
              </w:rPr>
              <w:t>3.</w:t>
            </w:r>
          </w:p>
        </w:tc>
        <w:tc>
          <w:tcPr>
            <w:tcW w:w="3969" w:type="dxa"/>
          </w:tcPr>
          <w:p w:rsidR="007C7F39" w:rsidRDefault="007116F1">
            <w:pPr>
              <w:pStyle w:val="TableParagraph"/>
              <w:ind w:left="106"/>
              <w:rPr>
                <w:sz w:val="20"/>
              </w:rPr>
            </w:pPr>
            <w:r>
              <w:rPr>
                <w:sz w:val="20"/>
              </w:rPr>
              <w:t>Obilježavanje datuma vezanih uz zaštitu okoliša</w:t>
            </w:r>
          </w:p>
        </w:tc>
        <w:tc>
          <w:tcPr>
            <w:tcW w:w="6238" w:type="dxa"/>
          </w:tcPr>
          <w:p w:rsidR="007C7F39" w:rsidRDefault="007116F1">
            <w:pPr>
              <w:pStyle w:val="TableParagraph"/>
              <w:ind w:left="107" w:right="96"/>
              <w:jc w:val="both"/>
              <w:rPr>
                <w:sz w:val="20"/>
              </w:rPr>
            </w:pPr>
            <w:r>
              <w:rPr>
                <w:sz w:val="20"/>
              </w:rPr>
              <w:t>Angažman profesionalnih animatora, specijaliziranih tvrtki za organiziranje</w:t>
            </w:r>
            <w:r>
              <w:rPr>
                <w:spacing w:val="-9"/>
                <w:sz w:val="20"/>
              </w:rPr>
              <w:t xml:space="preserve"> </w:t>
            </w:r>
            <w:r>
              <w:rPr>
                <w:sz w:val="20"/>
              </w:rPr>
              <w:t>događanja</w:t>
            </w:r>
            <w:r>
              <w:rPr>
                <w:spacing w:val="-7"/>
                <w:sz w:val="20"/>
              </w:rPr>
              <w:t xml:space="preserve"> </w:t>
            </w:r>
            <w:r>
              <w:rPr>
                <w:sz w:val="20"/>
              </w:rPr>
              <w:t>uz</w:t>
            </w:r>
            <w:r>
              <w:rPr>
                <w:spacing w:val="-8"/>
                <w:sz w:val="20"/>
              </w:rPr>
              <w:t xml:space="preserve"> </w:t>
            </w:r>
            <w:r>
              <w:rPr>
                <w:sz w:val="20"/>
              </w:rPr>
              <w:t>unaprijed</w:t>
            </w:r>
            <w:r>
              <w:rPr>
                <w:spacing w:val="-7"/>
                <w:sz w:val="20"/>
              </w:rPr>
              <w:t xml:space="preserve"> </w:t>
            </w:r>
            <w:r>
              <w:rPr>
                <w:sz w:val="20"/>
              </w:rPr>
              <w:t>definirane</w:t>
            </w:r>
            <w:r>
              <w:rPr>
                <w:spacing w:val="-8"/>
                <w:sz w:val="20"/>
              </w:rPr>
              <w:t xml:space="preserve"> </w:t>
            </w:r>
            <w:r>
              <w:rPr>
                <w:sz w:val="20"/>
              </w:rPr>
              <w:t>teme</w:t>
            </w:r>
            <w:r>
              <w:rPr>
                <w:spacing w:val="-8"/>
                <w:sz w:val="20"/>
              </w:rPr>
              <w:t xml:space="preserve"> </w:t>
            </w:r>
            <w:r>
              <w:rPr>
                <w:sz w:val="20"/>
              </w:rPr>
              <w:t>i</w:t>
            </w:r>
            <w:r>
              <w:rPr>
                <w:spacing w:val="-8"/>
                <w:sz w:val="20"/>
              </w:rPr>
              <w:t xml:space="preserve"> </w:t>
            </w:r>
            <w:r>
              <w:rPr>
                <w:sz w:val="20"/>
              </w:rPr>
              <w:t>plan</w:t>
            </w:r>
            <w:r>
              <w:rPr>
                <w:spacing w:val="-7"/>
                <w:sz w:val="20"/>
              </w:rPr>
              <w:t xml:space="preserve"> </w:t>
            </w:r>
            <w:r>
              <w:rPr>
                <w:sz w:val="20"/>
              </w:rPr>
              <w:t>aktivnosti; promidžba</w:t>
            </w:r>
            <w:r>
              <w:rPr>
                <w:spacing w:val="-11"/>
                <w:sz w:val="20"/>
              </w:rPr>
              <w:t xml:space="preserve"> </w:t>
            </w:r>
            <w:r>
              <w:rPr>
                <w:sz w:val="20"/>
              </w:rPr>
              <w:t>događanja</w:t>
            </w:r>
            <w:r>
              <w:rPr>
                <w:spacing w:val="-10"/>
                <w:sz w:val="20"/>
              </w:rPr>
              <w:t xml:space="preserve"> </w:t>
            </w:r>
            <w:r>
              <w:rPr>
                <w:sz w:val="20"/>
              </w:rPr>
              <w:t>s</w:t>
            </w:r>
            <w:r>
              <w:rPr>
                <w:spacing w:val="-10"/>
                <w:sz w:val="20"/>
              </w:rPr>
              <w:t xml:space="preserve"> </w:t>
            </w:r>
            <w:r>
              <w:rPr>
                <w:sz w:val="20"/>
              </w:rPr>
              <w:t>ciljem</w:t>
            </w:r>
            <w:r>
              <w:rPr>
                <w:spacing w:val="-11"/>
                <w:sz w:val="20"/>
              </w:rPr>
              <w:t xml:space="preserve"> </w:t>
            </w:r>
            <w:r>
              <w:rPr>
                <w:sz w:val="20"/>
              </w:rPr>
              <w:t>informiranja</w:t>
            </w:r>
            <w:r>
              <w:rPr>
                <w:spacing w:val="-10"/>
                <w:sz w:val="20"/>
              </w:rPr>
              <w:t xml:space="preserve"> </w:t>
            </w:r>
            <w:r>
              <w:rPr>
                <w:sz w:val="20"/>
              </w:rPr>
              <w:t>i</w:t>
            </w:r>
            <w:r>
              <w:rPr>
                <w:spacing w:val="-10"/>
                <w:sz w:val="20"/>
              </w:rPr>
              <w:t xml:space="preserve"> </w:t>
            </w:r>
            <w:r>
              <w:rPr>
                <w:sz w:val="20"/>
              </w:rPr>
              <w:t>privlačenja</w:t>
            </w:r>
            <w:r>
              <w:rPr>
                <w:spacing w:val="-12"/>
                <w:sz w:val="20"/>
              </w:rPr>
              <w:t xml:space="preserve"> </w:t>
            </w:r>
            <w:r>
              <w:rPr>
                <w:sz w:val="20"/>
              </w:rPr>
              <w:t>što</w:t>
            </w:r>
            <w:r>
              <w:rPr>
                <w:spacing w:val="-10"/>
                <w:sz w:val="20"/>
              </w:rPr>
              <w:t xml:space="preserve"> </w:t>
            </w:r>
            <w:r>
              <w:rPr>
                <w:sz w:val="20"/>
              </w:rPr>
              <w:t>većeg</w:t>
            </w:r>
            <w:r>
              <w:rPr>
                <w:spacing w:val="-10"/>
                <w:sz w:val="20"/>
              </w:rPr>
              <w:t xml:space="preserve"> </w:t>
            </w:r>
            <w:r>
              <w:rPr>
                <w:sz w:val="20"/>
              </w:rPr>
              <w:t>broja sudionika.</w:t>
            </w:r>
          </w:p>
          <w:p w:rsidR="007C7F39" w:rsidRDefault="007116F1">
            <w:pPr>
              <w:pStyle w:val="TableParagraph"/>
              <w:spacing w:before="120"/>
              <w:ind w:left="107" w:right="96"/>
              <w:jc w:val="both"/>
              <w:rPr>
                <w:sz w:val="20"/>
              </w:rPr>
            </w:pPr>
            <w:r>
              <w:rPr>
                <w:sz w:val="20"/>
              </w:rPr>
              <w:t>Odnosi se na proslavu dana koji ukazuju na potrebu razvoja ekološke svijesti (Dan planeta Zemlje, Dan zaštite okoliša) i koji inkorporiraju serije radionica za djecu, zabavni program, kvizove na temu pravilnog zbrinjavanja otpada i sl. Izvodi se u Kninu, Vrgorcu, Tribunju i Pirovcu na javnim trgovima ili u javnim prostorima (ovisno o vremenskim prilikama).</w:t>
            </w:r>
          </w:p>
        </w:tc>
        <w:tc>
          <w:tcPr>
            <w:tcW w:w="1842" w:type="dxa"/>
          </w:tcPr>
          <w:p w:rsidR="007C7F39" w:rsidRDefault="007116F1">
            <w:pPr>
              <w:pStyle w:val="TableParagraph"/>
              <w:ind w:left="106" w:right="74"/>
              <w:rPr>
                <w:sz w:val="20"/>
              </w:rPr>
            </w:pPr>
            <w:r>
              <w:rPr>
                <w:sz w:val="20"/>
              </w:rPr>
              <w:t>Djeca (predškolska i školska)</w:t>
            </w:r>
          </w:p>
          <w:p w:rsidR="007C7F39" w:rsidRDefault="007116F1">
            <w:pPr>
              <w:pStyle w:val="TableParagraph"/>
              <w:spacing w:before="121"/>
              <w:ind w:left="106"/>
              <w:rPr>
                <w:sz w:val="20"/>
              </w:rPr>
            </w:pPr>
            <w:r>
              <w:rPr>
                <w:sz w:val="20"/>
              </w:rPr>
              <w:t>Svi građani</w:t>
            </w:r>
          </w:p>
        </w:tc>
      </w:tr>
      <w:tr w:rsidR="007C7F39">
        <w:trPr>
          <w:trHeight w:val="3169"/>
        </w:trPr>
        <w:tc>
          <w:tcPr>
            <w:tcW w:w="563" w:type="dxa"/>
          </w:tcPr>
          <w:p w:rsidR="007C7F39" w:rsidRDefault="007116F1">
            <w:pPr>
              <w:pStyle w:val="TableParagraph"/>
              <w:spacing w:line="234" w:lineRule="exact"/>
              <w:ind w:left="107"/>
              <w:rPr>
                <w:i/>
                <w:sz w:val="20"/>
              </w:rPr>
            </w:pPr>
            <w:r>
              <w:rPr>
                <w:i/>
                <w:sz w:val="20"/>
              </w:rPr>
              <w:t>4.</w:t>
            </w:r>
          </w:p>
        </w:tc>
        <w:tc>
          <w:tcPr>
            <w:tcW w:w="3969" w:type="dxa"/>
          </w:tcPr>
          <w:p w:rsidR="007C7F39" w:rsidRDefault="007116F1">
            <w:pPr>
              <w:pStyle w:val="TableParagraph"/>
              <w:spacing w:line="234" w:lineRule="exact"/>
              <w:ind w:left="106"/>
              <w:rPr>
                <w:sz w:val="20"/>
              </w:rPr>
            </w:pPr>
            <w:r>
              <w:rPr>
                <w:sz w:val="20"/>
              </w:rPr>
              <w:t>Radionice za djecu</w:t>
            </w:r>
          </w:p>
        </w:tc>
        <w:tc>
          <w:tcPr>
            <w:tcW w:w="6238" w:type="dxa"/>
          </w:tcPr>
          <w:p w:rsidR="007C7F39" w:rsidRDefault="007116F1">
            <w:pPr>
              <w:pStyle w:val="TableParagraph"/>
              <w:ind w:left="107" w:right="100"/>
              <w:jc w:val="both"/>
              <w:rPr>
                <w:sz w:val="20"/>
              </w:rPr>
            </w:pPr>
            <w:r>
              <w:rPr>
                <w:sz w:val="20"/>
              </w:rPr>
              <w:t>Sadržajna i metodološka priprema radionica s očekivanim ishodima učenjima I pripremom materijala</w:t>
            </w:r>
          </w:p>
          <w:p w:rsidR="007C7F39" w:rsidRDefault="007116F1">
            <w:pPr>
              <w:pStyle w:val="TableParagraph"/>
              <w:spacing w:before="119"/>
              <w:ind w:left="107" w:right="95"/>
              <w:jc w:val="both"/>
              <w:rPr>
                <w:sz w:val="20"/>
              </w:rPr>
            </w:pPr>
            <w:r>
              <w:rPr>
                <w:sz w:val="20"/>
              </w:rPr>
              <w:t>Odnosi se na četiri edukativne radionice za djecu od 30-40 djece pod vodstvom animatora (Knin 1x, Tribunj 1x Pirovac 1x, Vrgorac 1x) s prethodno</w:t>
            </w:r>
            <w:r>
              <w:rPr>
                <w:spacing w:val="-5"/>
                <w:sz w:val="20"/>
              </w:rPr>
              <w:t xml:space="preserve"> </w:t>
            </w:r>
            <w:r>
              <w:rPr>
                <w:sz w:val="20"/>
              </w:rPr>
              <w:t>definiranim</w:t>
            </w:r>
            <w:r>
              <w:rPr>
                <w:spacing w:val="-3"/>
                <w:sz w:val="20"/>
              </w:rPr>
              <w:t xml:space="preserve"> </w:t>
            </w:r>
            <w:r>
              <w:rPr>
                <w:sz w:val="20"/>
              </w:rPr>
              <w:t>ishodima</w:t>
            </w:r>
            <w:r>
              <w:rPr>
                <w:spacing w:val="-4"/>
                <w:sz w:val="20"/>
              </w:rPr>
              <w:t xml:space="preserve"> </w:t>
            </w:r>
            <w:r>
              <w:rPr>
                <w:sz w:val="20"/>
              </w:rPr>
              <w:t>učenja</w:t>
            </w:r>
            <w:r>
              <w:rPr>
                <w:spacing w:val="-5"/>
                <w:sz w:val="20"/>
              </w:rPr>
              <w:t xml:space="preserve"> </w:t>
            </w:r>
            <w:r>
              <w:rPr>
                <w:sz w:val="20"/>
              </w:rPr>
              <w:t>koji</w:t>
            </w:r>
            <w:r>
              <w:rPr>
                <w:spacing w:val="-4"/>
                <w:sz w:val="20"/>
              </w:rPr>
              <w:t xml:space="preserve"> </w:t>
            </w:r>
            <w:r>
              <w:rPr>
                <w:sz w:val="20"/>
              </w:rPr>
              <w:t>će</w:t>
            </w:r>
            <w:r>
              <w:rPr>
                <w:spacing w:val="-5"/>
                <w:sz w:val="20"/>
              </w:rPr>
              <w:t xml:space="preserve"> </w:t>
            </w:r>
            <w:r>
              <w:rPr>
                <w:sz w:val="20"/>
              </w:rPr>
              <w:t>se</w:t>
            </w:r>
            <w:r>
              <w:rPr>
                <w:spacing w:val="-4"/>
                <w:sz w:val="20"/>
              </w:rPr>
              <w:t xml:space="preserve"> </w:t>
            </w:r>
            <w:r>
              <w:rPr>
                <w:sz w:val="20"/>
              </w:rPr>
              <w:t>razraditi</w:t>
            </w:r>
            <w:r>
              <w:rPr>
                <w:spacing w:val="-5"/>
                <w:sz w:val="20"/>
              </w:rPr>
              <w:t xml:space="preserve"> </w:t>
            </w:r>
            <w:r>
              <w:rPr>
                <w:sz w:val="20"/>
              </w:rPr>
              <w:t>stručnjaci</w:t>
            </w:r>
            <w:r>
              <w:rPr>
                <w:spacing w:val="-5"/>
                <w:sz w:val="20"/>
              </w:rPr>
              <w:t xml:space="preserve"> </w:t>
            </w:r>
            <w:r>
              <w:rPr>
                <w:sz w:val="20"/>
              </w:rPr>
              <w:t>u skladu sa specifičnim potrebama pojedine JLS. Također, razrađene radionice s definiranim ishodima učenja rezultirat će a) izradom edukativnih listića i mape (riječ je o posebno dizajniranim ilustriranim materijalima koje djeca zajedno s voditeljima radionice proučavaju i ispunjavaju).</w:t>
            </w:r>
            <w:r>
              <w:rPr>
                <w:spacing w:val="-14"/>
                <w:sz w:val="20"/>
              </w:rPr>
              <w:t xml:space="preserve"> </w:t>
            </w:r>
            <w:r>
              <w:rPr>
                <w:sz w:val="20"/>
              </w:rPr>
              <w:t>Ovi</w:t>
            </w:r>
            <w:r>
              <w:rPr>
                <w:spacing w:val="-13"/>
                <w:sz w:val="20"/>
              </w:rPr>
              <w:t xml:space="preserve"> </w:t>
            </w:r>
            <w:r>
              <w:rPr>
                <w:sz w:val="20"/>
              </w:rPr>
              <w:t>edukativni</w:t>
            </w:r>
            <w:r>
              <w:rPr>
                <w:spacing w:val="-12"/>
                <w:sz w:val="20"/>
              </w:rPr>
              <w:t xml:space="preserve"> </w:t>
            </w:r>
            <w:r>
              <w:rPr>
                <w:sz w:val="20"/>
              </w:rPr>
              <w:t>listići</w:t>
            </w:r>
            <w:r>
              <w:rPr>
                <w:spacing w:val="-13"/>
                <w:sz w:val="20"/>
              </w:rPr>
              <w:t xml:space="preserve"> </w:t>
            </w:r>
            <w:r>
              <w:rPr>
                <w:sz w:val="20"/>
              </w:rPr>
              <w:t>zajedno</w:t>
            </w:r>
            <w:r>
              <w:rPr>
                <w:spacing w:val="-11"/>
                <w:sz w:val="20"/>
              </w:rPr>
              <w:t xml:space="preserve"> </w:t>
            </w:r>
            <w:r>
              <w:rPr>
                <w:sz w:val="20"/>
              </w:rPr>
              <w:t>s</w:t>
            </w:r>
            <w:r>
              <w:rPr>
                <w:spacing w:val="-14"/>
                <w:sz w:val="20"/>
              </w:rPr>
              <w:t xml:space="preserve"> </w:t>
            </w:r>
            <w:r>
              <w:rPr>
                <w:sz w:val="20"/>
              </w:rPr>
              <w:t>metodološkom</w:t>
            </w:r>
            <w:r>
              <w:rPr>
                <w:spacing w:val="-13"/>
                <w:sz w:val="20"/>
              </w:rPr>
              <w:t xml:space="preserve"> </w:t>
            </w:r>
            <w:r>
              <w:rPr>
                <w:sz w:val="20"/>
              </w:rPr>
              <w:t>pripremom radionica   će   se:   sadržajno   prilagoditi   potrebama   Knina,</w:t>
            </w:r>
            <w:r>
              <w:rPr>
                <w:spacing w:val="4"/>
                <w:sz w:val="20"/>
              </w:rPr>
              <w:t xml:space="preserve"> </w:t>
            </w:r>
            <w:r>
              <w:rPr>
                <w:sz w:val="20"/>
              </w:rPr>
              <w:t>Vrgorca,</w:t>
            </w:r>
          </w:p>
          <w:p w:rsidR="007C7F39" w:rsidRDefault="007116F1">
            <w:pPr>
              <w:pStyle w:val="TableParagraph"/>
              <w:spacing w:before="4" w:line="234" w:lineRule="exact"/>
              <w:ind w:left="107" w:right="100"/>
              <w:jc w:val="both"/>
              <w:rPr>
                <w:sz w:val="20"/>
              </w:rPr>
            </w:pPr>
            <w:r>
              <w:rPr>
                <w:sz w:val="20"/>
              </w:rPr>
              <w:t>Tribunja i Pirovca; proslijediti edukatorima kako bi mogli sami nastaviti</w:t>
            </w:r>
            <w:r>
              <w:rPr>
                <w:spacing w:val="25"/>
                <w:sz w:val="20"/>
              </w:rPr>
              <w:t xml:space="preserve"> </w:t>
            </w:r>
            <w:r>
              <w:rPr>
                <w:sz w:val="20"/>
              </w:rPr>
              <w:t>održavati</w:t>
            </w:r>
            <w:r>
              <w:rPr>
                <w:spacing w:val="26"/>
                <w:sz w:val="20"/>
              </w:rPr>
              <w:t xml:space="preserve"> </w:t>
            </w:r>
            <w:r>
              <w:rPr>
                <w:sz w:val="20"/>
              </w:rPr>
              <w:t>ove</w:t>
            </w:r>
            <w:r>
              <w:rPr>
                <w:spacing w:val="26"/>
                <w:sz w:val="20"/>
              </w:rPr>
              <w:t xml:space="preserve"> </w:t>
            </w:r>
            <w:r>
              <w:rPr>
                <w:sz w:val="20"/>
              </w:rPr>
              <w:t>radionice</w:t>
            </w:r>
            <w:r>
              <w:rPr>
                <w:spacing w:val="26"/>
                <w:sz w:val="20"/>
              </w:rPr>
              <w:t xml:space="preserve"> </w:t>
            </w:r>
            <w:r>
              <w:rPr>
                <w:sz w:val="20"/>
              </w:rPr>
              <w:t>grupama</w:t>
            </w:r>
            <w:r>
              <w:rPr>
                <w:spacing w:val="26"/>
                <w:sz w:val="20"/>
              </w:rPr>
              <w:t xml:space="preserve"> </w:t>
            </w:r>
            <w:r>
              <w:rPr>
                <w:sz w:val="20"/>
              </w:rPr>
              <w:t>djece</w:t>
            </w:r>
            <w:r>
              <w:rPr>
                <w:spacing w:val="26"/>
                <w:sz w:val="20"/>
              </w:rPr>
              <w:t xml:space="preserve"> </w:t>
            </w:r>
            <w:r>
              <w:rPr>
                <w:sz w:val="20"/>
              </w:rPr>
              <w:t xml:space="preserve">kojima  </w:t>
            </w:r>
            <w:r>
              <w:rPr>
                <w:spacing w:val="10"/>
                <w:sz w:val="20"/>
              </w:rPr>
              <w:t xml:space="preserve"> </w:t>
            </w:r>
            <w:r>
              <w:rPr>
                <w:sz w:val="20"/>
              </w:rPr>
              <w:t>predaju;</w:t>
            </w:r>
            <w:r>
              <w:rPr>
                <w:spacing w:val="26"/>
                <w:sz w:val="20"/>
              </w:rPr>
              <w:t xml:space="preserve"> </w:t>
            </w:r>
            <w:r>
              <w:rPr>
                <w:sz w:val="20"/>
              </w:rPr>
              <w:t>b)</w:t>
            </w:r>
          </w:p>
        </w:tc>
        <w:tc>
          <w:tcPr>
            <w:tcW w:w="1842" w:type="dxa"/>
          </w:tcPr>
          <w:p w:rsidR="007C7F39" w:rsidRDefault="007116F1">
            <w:pPr>
              <w:pStyle w:val="TableParagraph"/>
              <w:spacing w:line="234" w:lineRule="exact"/>
              <w:ind w:left="106"/>
              <w:rPr>
                <w:sz w:val="20"/>
              </w:rPr>
            </w:pPr>
            <w:r>
              <w:rPr>
                <w:sz w:val="20"/>
              </w:rPr>
              <w:t>Djeca (školska)</w:t>
            </w:r>
          </w:p>
          <w:p w:rsidR="007C7F39" w:rsidRDefault="007116F1">
            <w:pPr>
              <w:pStyle w:val="TableParagraph"/>
              <w:spacing w:before="120"/>
              <w:ind w:left="106" w:right="94"/>
              <w:rPr>
                <w:sz w:val="20"/>
              </w:rPr>
            </w:pPr>
            <w:r>
              <w:rPr>
                <w:sz w:val="20"/>
              </w:rPr>
              <w:t>Edukatori (školske djece)</w:t>
            </w:r>
          </w:p>
        </w:tc>
      </w:tr>
    </w:tbl>
    <w:p w:rsidR="007C7F39" w:rsidRDefault="007C7F39">
      <w:pPr>
        <w:rPr>
          <w:sz w:val="20"/>
        </w:rPr>
        <w:sectPr w:rsidR="007C7F39">
          <w:pgSz w:w="16840" w:h="11910" w:orient="landscape"/>
          <w:pgMar w:top="1100" w:right="1300" w:bottom="1140" w:left="1300" w:header="0" w:footer="942" w:gutter="0"/>
          <w:cols w:space="720"/>
        </w:sectPr>
      </w:pPr>
    </w:p>
    <w:p w:rsidR="007C7F39" w:rsidRDefault="007C7F39">
      <w:pPr>
        <w:pStyle w:val="Tijeloteksta"/>
        <w:rPr>
          <w:rFonts w:ascii="Times New Roman"/>
          <w:sz w:val="27"/>
        </w:rPr>
      </w:pPr>
    </w:p>
    <w:tbl>
      <w:tblPr>
        <w:tblStyle w:val="TableNormal1"/>
        <w:tblW w:w="0" w:type="auto"/>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3"/>
        <w:gridCol w:w="3969"/>
        <w:gridCol w:w="6238"/>
        <w:gridCol w:w="1842"/>
      </w:tblGrid>
      <w:tr w:rsidR="007C7F39">
        <w:trPr>
          <w:trHeight w:val="823"/>
        </w:trPr>
        <w:tc>
          <w:tcPr>
            <w:tcW w:w="563" w:type="dxa"/>
          </w:tcPr>
          <w:p w:rsidR="007C7F39" w:rsidRDefault="007C7F39">
            <w:pPr>
              <w:pStyle w:val="TableParagraph"/>
              <w:rPr>
                <w:rFonts w:ascii="Times New Roman"/>
                <w:sz w:val="20"/>
              </w:rPr>
            </w:pPr>
          </w:p>
        </w:tc>
        <w:tc>
          <w:tcPr>
            <w:tcW w:w="3969" w:type="dxa"/>
          </w:tcPr>
          <w:p w:rsidR="007C7F39" w:rsidRDefault="007C7F39">
            <w:pPr>
              <w:pStyle w:val="TableParagraph"/>
              <w:rPr>
                <w:rFonts w:ascii="Times New Roman"/>
                <w:sz w:val="20"/>
              </w:rPr>
            </w:pPr>
          </w:p>
        </w:tc>
        <w:tc>
          <w:tcPr>
            <w:tcW w:w="6238" w:type="dxa"/>
          </w:tcPr>
          <w:p w:rsidR="007C7F39" w:rsidRDefault="007116F1">
            <w:pPr>
              <w:pStyle w:val="TableParagraph"/>
              <w:ind w:left="107" w:right="97"/>
              <w:jc w:val="both"/>
              <w:rPr>
                <w:sz w:val="20"/>
              </w:rPr>
            </w:pPr>
            <w:r>
              <w:rPr>
                <w:sz w:val="20"/>
              </w:rPr>
              <w:t>prezentirati radionice s ishodima učenja edukatorima uz dostavu materijala; c) materijali će biti dostupni i u elektronskoj verziji na zajedničkoj mrežnoj stranici</w:t>
            </w:r>
          </w:p>
        </w:tc>
        <w:tc>
          <w:tcPr>
            <w:tcW w:w="1842" w:type="dxa"/>
          </w:tcPr>
          <w:p w:rsidR="007C7F39" w:rsidRDefault="007C7F39">
            <w:pPr>
              <w:pStyle w:val="TableParagraph"/>
              <w:rPr>
                <w:rFonts w:ascii="Times New Roman"/>
                <w:sz w:val="20"/>
              </w:rPr>
            </w:pPr>
          </w:p>
        </w:tc>
      </w:tr>
      <w:tr w:rsidR="007C7F39">
        <w:trPr>
          <w:trHeight w:val="705"/>
        </w:trPr>
        <w:tc>
          <w:tcPr>
            <w:tcW w:w="563" w:type="dxa"/>
            <w:tcBorders>
              <w:bottom w:val="nil"/>
            </w:tcBorders>
          </w:tcPr>
          <w:p w:rsidR="007C7F39" w:rsidRDefault="007116F1">
            <w:pPr>
              <w:pStyle w:val="TableParagraph"/>
              <w:ind w:left="107"/>
              <w:rPr>
                <w:i/>
                <w:sz w:val="20"/>
              </w:rPr>
            </w:pPr>
            <w:r>
              <w:rPr>
                <w:i/>
                <w:sz w:val="20"/>
              </w:rPr>
              <w:t>5.</w:t>
            </w:r>
          </w:p>
        </w:tc>
        <w:tc>
          <w:tcPr>
            <w:tcW w:w="3969" w:type="dxa"/>
            <w:tcBorders>
              <w:bottom w:val="nil"/>
            </w:tcBorders>
          </w:tcPr>
          <w:p w:rsidR="007C7F39" w:rsidRDefault="007116F1">
            <w:pPr>
              <w:pStyle w:val="TableParagraph"/>
              <w:spacing w:before="3" w:line="234" w:lineRule="exact"/>
              <w:ind w:left="106" w:right="97"/>
              <w:jc w:val="both"/>
              <w:rPr>
                <w:sz w:val="20"/>
              </w:rPr>
            </w:pPr>
            <w:proofErr w:type="spellStart"/>
            <w:r>
              <w:rPr>
                <w:sz w:val="20"/>
              </w:rPr>
              <w:t>Izobrazno</w:t>
            </w:r>
            <w:proofErr w:type="spellEnd"/>
            <w:r>
              <w:rPr>
                <w:sz w:val="20"/>
              </w:rPr>
              <w:t xml:space="preserve"> - informativni materijali za predškolsku i školsku djecu o održivom gospodarenju otpadom</w:t>
            </w:r>
          </w:p>
        </w:tc>
        <w:tc>
          <w:tcPr>
            <w:tcW w:w="6238" w:type="dxa"/>
            <w:tcBorders>
              <w:bottom w:val="nil"/>
            </w:tcBorders>
          </w:tcPr>
          <w:p w:rsidR="007C7F39" w:rsidRDefault="007116F1">
            <w:pPr>
              <w:pStyle w:val="TableParagraph"/>
              <w:ind w:left="107"/>
              <w:rPr>
                <w:sz w:val="20"/>
              </w:rPr>
            </w:pPr>
            <w:r>
              <w:rPr>
                <w:sz w:val="20"/>
              </w:rPr>
              <w:t>Sadržajna i metodološka priprema modula s tematskim cjelinama</w:t>
            </w:r>
          </w:p>
          <w:p w:rsidR="007C7F39" w:rsidRDefault="007116F1">
            <w:pPr>
              <w:pStyle w:val="TableParagraph"/>
              <w:spacing w:before="120"/>
              <w:ind w:left="107"/>
              <w:rPr>
                <w:sz w:val="20"/>
              </w:rPr>
            </w:pPr>
            <w:r>
              <w:rPr>
                <w:sz w:val="20"/>
              </w:rPr>
              <w:t>Odnosi se na:</w:t>
            </w:r>
          </w:p>
        </w:tc>
        <w:tc>
          <w:tcPr>
            <w:tcW w:w="1842" w:type="dxa"/>
            <w:tcBorders>
              <w:bottom w:val="nil"/>
            </w:tcBorders>
          </w:tcPr>
          <w:p w:rsidR="007C7F39" w:rsidRDefault="007116F1">
            <w:pPr>
              <w:pStyle w:val="TableParagraph"/>
              <w:spacing w:line="234" w:lineRule="exact"/>
              <w:ind w:left="106"/>
              <w:rPr>
                <w:sz w:val="20"/>
              </w:rPr>
            </w:pPr>
            <w:r>
              <w:rPr>
                <w:sz w:val="20"/>
              </w:rPr>
              <w:t>Edukatori</w:t>
            </w:r>
          </w:p>
          <w:p w:rsidR="007C7F39" w:rsidRDefault="007116F1">
            <w:pPr>
              <w:pStyle w:val="TableParagraph"/>
              <w:spacing w:before="3" w:line="234" w:lineRule="exact"/>
              <w:ind w:left="106" w:right="587"/>
              <w:rPr>
                <w:sz w:val="20"/>
              </w:rPr>
            </w:pPr>
            <w:r>
              <w:rPr>
                <w:sz w:val="20"/>
              </w:rPr>
              <w:t>(predškolske djece)</w:t>
            </w:r>
          </w:p>
        </w:tc>
      </w:tr>
      <w:tr w:rsidR="007C7F39">
        <w:trPr>
          <w:trHeight w:val="1355"/>
        </w:trPr>
        <w:tc>
          <w:tcPr>
            <w:tcW w:w="563" w:type="dxa"/>
            <w:tcBorders>
              <w:top w:val="nil"/>
              <w:bottom w:val="nil"/>
            </w:tcBorders>
          </w:tcPr>
          <w:p w:rsidR="007C7F39" w:rsidRDefault="007C7F39">
            <w:pPr>
              <w:pStyle w:val="TableParagraph"/>
              <w:rPr>
                <w:rFonts w:ascii="Times New Roman"/>
                <w:sz w:val="20"/>
              </w:rPr>
            </w:pPr>
          </w:p>
        </w:tc>
        <w:tc>
          <w:tcPr>
            <w:tcW w:w="3969" w:type="dxa"/>
            <w:tcBorders>
              <w:top w:val="nil"/>
              <w:bottom w:val="nil"/>
            </w:tcBorders>
          </w:tcPr>
          <w:p w:rsidR="007C7F39" w:rsidRDefault="007C7F39">
            <w:pPr>
              <w:pStyle w:val="TableParagraph"/>
              <w:rPr>
                <w:rFonts w:ascii="Times New Roman"/>
                <w:sz w:val="20"/>
              </w:rPr>
            </w:pPr>
          </w:p>
        </w:tc>
        <w:tc>
          <w:tcPr>
            <w:tcW w:w="6238" w:type="dxa"/>
            <w:tcBorders>
              <w:top w:val="nil"/>
              <w:bottom w:val="nil"/>
            </w:tcBorders>
          </w:tcPr>
          <w:p w:rsidR="007C7F39" w:rsidRDefault="007116F1">
            <w:pPr>
              <w:pStyle w:val="TableParagraph"/>
              <w:spacing w:before="3"/>
              <w:ind w:left="107"/>
              <w:rPr>
                <w:sz w:val="20"/>
              </w:rPr>
            </w:pPr>
            <w:r>
              <w:rPr>
                <w:sz w:val="20"/>
              </w:rPr>
              <w:t>a) pripremu modula s 4 tematske cjeline:</w:t>
            </w:r>
          </w:p>
          <w:p w:rsidR="007C7F39" w:rsidRDefault="007116F1">
            <w:pPr>
              <w:pStyle w:val="TableParagraph"/>
              <w:numPr>
                <w:ilvl w:val="0"/>
                <w:numId w:val="3"/>
              </w:numPr>
              <w:tabs>
                <w:tab w:val="left" w:pos="467"/>
                <w:tab w:val="left" w:pos="468"/>
              </w:tabs>
              <w:spacing w:before="120" w:line="234" w:lineRule="exact"/>
              <w:rPr>
                <w:sz w:val="20"/>
              </w:rPr>
            </w:pPr>
            <w:r>
              <w:rPr>
                <w:sz w:val="20"/>
              </w:rPr>
              <w:t>Kružno</w:t>
            </w:r>
            <w:r>
              <w:rPr>
                <w:spacing w:val="-1"/>
                <w:sz w:val="20"/>
              </w:rPr>
              <w:t xml:space="preserve"> </w:t>
            </w:r>
            <w:r>
              <w:rPr>
                <w:sz w:val="20"/>
              </w:rPr>
              <w:t>gospodarstvo</w:t>
            </w:r>
          </w:p>
          <w:p w:rsidR="007C7F39" w:rsidRDefault="007116F1">
            <w:pPr>
              <w:pStyle w:val="TableParagraph"/>
              <w:numPr>
                <w:ilvl w:val="0"/>
                <w:numId w:val="3"/>
              </w:numPr>
              <w:tabs>
                <w:tab w:val="left" w:pos="467"/>
                <w:tab w:val="left" w:pos="468"/>
              </w:tabs>
              <w:spacing w:line="234" w:lineRule="exact"/>
              <w:rPr>
                <w:sz w:val="20"/>
              </w:rPr>
            </w:pPr>
            <w:r>
              <w:rPr>
                <w:sz w:val="20"/>
              </w:rPr>
              <w:t>Odvajanje otpada u posebne</w:t>
            </w:r>
            <w:r>
              <w:rPr>
                <w:spacing w:val="-3"/>
                <w:sz w:val="20"/>
              </w:rPr>
              <w:t xml:space="preserve"> </w:t>
            </w:r>
            <w:r>
              <w:rPr>
                <w:sz w:val="20"/>
              </w:rPr>
              <w:t>spremnike</w:t>
            </w:r>
          </w:p>
          <w:p w:rsidR="007C7F39" w:rsidRDefault="007116F1">
            <w:pPr>
              <w:pStyle w:val="TableParagraph"/>
              <w:numPr>
                <w:ilvl w:val="0"/>
                <w:numId w:val="3"/>
              </w:numPr>
              <w:tabs>
                <w:tab w:val="left" w:pos="467"/>
                <w:tab w:val="left" w:pos="468"/>
              </w:tabs>
              <w:spacing w:before="1" w:line="234" w:lineRule="exact"/>
              <w:rPr>
                <w:sz w:val="20"/>
              </w:rPr>
            </w:pPr>
            <w:r>
              <w:rPr>
                <w:sz w:val="20"/>
              </w:rPr>
              <w:t>Znakovi/simboli na plastičnim</w:t>
            </w:r>
            <w:r>
              <w:rPr>
                <w:spacing w:val="-3"/>
                <w:sz w:val="20"/>
              </w:rPr>
              <w:t xml:space="preserve"> </w:t>
            </w:r>
            <w:r>
              <w:rPr>
                <w:sz w:val="20"/>
              </w:rPr>
              <w:t>ambalažama</w:t>
            </w:r>
          </w:p>
          <w:p w:rsidR="007C7F39" w:rsidRDefault="007116F1">
            <w:pPr>
              <w:pStyle w:val="TableParagraph"/>
              <w:numPr>
                <w:ilvl w:val="0"/>
                <w:numId w:val="3"/>
              </w:numPr>
              <w:tabs>
                <w:tab w:val="left" w:pos="467"/>
                <w:tab w:val="left" w:pos="468"/>
              </w:tabs>
              <w:spacing w:line="234" w:lineRule="exact"/>
              <w:rPr>
                <w:sz w:val="20"/>
              </w:rPr>
            </w:pPr>
            <w:r>
              <w:rPr>
                <w:sz w:val="20"/>
              </w:rPr>
              <w:t>Recikliranje</w:t>
            </w:r>
          </w:p>
        </w:tc>
        <w:tc>
          <w:tcPr>
            <w:tcW w:w="1842" w:type="dxa"/>
            <w:tcBorders>
              <w:top w:val="nil"/>
              <w:bottom w:val="nil"/>
            </w:tcBorders>
          </w:tcPr>
          <w:p w:rsidR="007C7F39" w:rsidRDefault="007116F1">
            <w:pPr>
              <w:pStyle w:val="TableParagraph"/>
              <w:spacing w:before="118" w:line="234" w:lineRule="exact"/>
              <w:ind w:left="106"/>
              <w:rPr>
                <w:sz w:val="20"/>
              </w:rPr>
            </w:pPr>
            <w:r>
              <w:rPr>
                <w:sz w:val="20"/>
              </w:rPr>
              <w:t>Djeca</w:t>
            </w:r>
          </w:p>
          <w:p w:rsidR="007C7F39" w:rsidRDefault="007116F1">
            <w:pPr>
              <w:pStyle w:val="TableParagraph"/>
              <w:spacing w:line="234" w:lineRule="exact"/>
              <w:ind w:left="106"/>
              <w:rPr>
                <w:sz w:val="20"/>
              </w:rPr>
            </w:pPr>
            <w:r>
              <w:rPr>
                <w:sz w:val="20"/>
              </w:rPr>
              <w:t>(predškolska)</w:t>
            </w:r>
          </w:p>
        </w:tc>
      </w:tr>
      <w:tr w:rsidR="007C7F39">
        <w:trPr>
          <w:trHeight w:val="589"/>
        </w:trPr>
        <w:tc>
          <w:tcPr>
            <w:tcW w:w="563" w:type="dxa"/>
            <w:tcBorders>
              <w:top w:val="nil"/>
              <w:bottom w:val="nil"/>
            </w:tcBorders>
          </w:tcPr>
          <w:p w:rsidR="007C7F39" w:rsidRDefault="007C7F39">
            <w:pPr>
              <w:pStyle w:val="TableParagraph"/>
              <w:rPr>
                <w:rFonts w:ascii="Times New Roman"/>
                <w:sz w:val="20"/>
              </w:rPr>
            </w:pPr>
          </w:p>
        </w:tc>
        <w:tc>
          <w:tcPr>
            <w:tcW w:w="3969" w:type="dxa"/>
            <w:tcBorders>
              <w:top w:val="nil"/>
              <w:bottom w:val="nil"/>
            </w:tcBorders>
          </w:tcPr>
          <w:p w:rsidR="007C7F39" w:rsidRDefault="007C7F39">
            <w:pPr>
              <w:pStyle w:val="TableParagraph"/>
              <w:rPr>
                <w:rFonts w:ascii="Times New Roman"/>
                <w:sz w:val="20"/>
              </w:rPr>
            </w:pPr>
          </w:p>
        </w:tc>
        <w:tc>
          <w:tcPr>
            <w:tcW w:w="6238" w:type="dxa"/>
            <w:tcBorders>
              <w:top w:val="nil"/>
              <w:bottom w:val="nil"/>
            </w:tcBorders>
          </w:tcPr>
          <w:p w:rsidR="007C7F39" w:rsidRDefault="007116F1">
            <w:pPr>
              <w:pStyle w:val="TableParagraph"/>
              <w:spacing w:before="60"/>
              <w:ind w:left="107"/>
              <w:rPr>
                <w:sz w:val="20"/>
              </w:rPr>
            </w:pPr>
            <w:r>
              <w:rPr>
                <w:sz w:val="20"/>
              </w:rPr>
              <w:t>b) nabavu didaktičkih igračaka na temu odvajanja otpada vrtićkim odjeljenjima u Kninu, Vrgorcu, Tribunju i Pirovcu.</w:t>
            </w:r>
          </w:p>
        </w:tc>
        <w:tc>
          <w:tcPr>
            <w:tcW w:w="1842" w:type="dxa"/>
            <w:tcBorders>
              <w:top w:val="nil"/>
              <w:bottom w:val="nil"/>
            </w:tcBorders>
          </w:tcPr>
          <w:p w:rsidR="007C7F39" w:rsidRDefault="007C7F39">
            <w:pPr>
              <w:pStyle w:val="TableParagraph"/>
              <w:rPr>
                <w:rFonts w:ascii="Times New Roman"/>
                <w:sz w:val="20"/>
              </w:rPr>
            </w:pPr>
          </w:p>
        </w:tc>
      </w:tr>
      <w:tr w:rsidR="007C7F39">
        <w:trPr>
          <w:trHeight w:val="1003"/>
        </w:trPr>
        <w:tc>
          <w:tcPr>
            <w:tcW w:w="563" w:type="dxa"/>
            <w:tcBorders>
              <w:top w:val="nil"/>
            </w:tcBorders>
          </w:tcPr>
          <w:p w:rsidR="007C7F39" w:rsidRDefault="007C7F39">
            <w:pPr>
              <w:pStyle w:val="TableParagraph"/>
              <w:rPr>
                <w:rFonts w:ascii="Times New Roman"/>
                <w:sz w:val="20"/>
              </w:rPr>
            </w:pPr>
          </w:p>
        </w:tc>
        <w:tc>
          <w:tcPr>
            <w:tcW w:w="3969" w:type="dxa"/>
            <w:tcBorders>
              <w:top w:val="nil"/>
            </w:tcBorders>
          </w:tcPr>
          <w:p w:rsidR="007C7F39" w:rsidRDefault="007C7F39">
            <w:pPr>
              <w:pStyle w:val="TableParagraph"/>
              <w:rPr>
                <w:rFonts w:ascii="Times New Roman"/>
                <w:sz w:val="20"/>
              </w:rPr>
            </w:pPr>
          </w:p>
        </w:tc>
        <w:tc>
          <w:tcPr>
            <w:tcW w:w="6238" w:type="dxa"/>
            <w:tcBorders>
              <w:top w:val="nil"/>
            </w:tcBorders>
          </w:tcPr>
          <w:p w:rsidR="007C7F39" w:rsidRDefault="007116F1">
            <w:pPr>
              <w:pStyle w:val="TableParagraph"/>
              <w:spacing w:before="60"/>
              <w:ind w:left="107"/>
              <w:rPr>
                <w:sz w:val="20"/>
              </w:rPr>
            </w:pPr>
            <w:r>
              <w:rPr>
                <w:sz w:val="20"/>
              </w:rPr>
              <w:t>c) prezentiranje modula edukatorima predškolske djece i dostava didaktičkih igračaka u vrtiće.</w:t>
            </w:r>
          </w:p>
        </w:tc>
        <w:tc>
          <w:tcPr>
            <w:tcW w:w="1842" w:type="dxa"/>
            <w:tcBorders>
              <w:top w:val="nil"/>
            </w:tcBorders>
          </w:tcPr>
          <w:p w:rsidR="007C7F39" w:rsidRDefault="007C7F39">
            <w:pPr>
              <w:pStyle w:val="TableParagraph"/>
              <w:rPr>
                <w:rFonts w:ascii="Times New Roman"/>
                <w:sz w:val="20"/>
              </w:rPr>
            </w:pPr>
          </w:p>
        </w:tc>
      </w:tr>
      <w:tr w:rsidR="007C7F39">
        <w:trPr>
          <w:trHeight w:val="3053"/>
        </w:trPr>
        <w:tc>
          <w:tcPr>
            <w:tcW w:w="563" w:type="dxa"/>
          </w:tcPr>
          <w:p w:rsidR="007C7F39" w:rsidRDefault="007116F1">
            <w:pPr>
              <w:pStyle w:val="TableParagraph"/>
              <w:ind w:left="107"/>
              <w:rPr>
                <w:i/>
                <w:sz w:val="20"/>
              </w:rPr>
            </w:pPr>
            <w:r>
              <w:rPr>
                <w:i/>
                <w:sz w:val="20"/>
              </w:rPr>
              <w:t>6.</w:t>
            </w:r>
          </w:p>
        </w:tc>
        <w:tc>
          <w:tcPr>
            <w:tcW w:w="3969" w:type="dxa"/>
          </w:tcPr>
          <w:p w:rsidR="007C7F39" w:rsidRDefault="007116F1">
            <w:pPr>
              <w:pStyle w:val="TableParagraph"/>
              <w:tabs>
                <w:tab w:val="left" w:pos="1033"/>
                <w:tab w:val="left" w:pos="1470"/>
                <w:tab w:val="left" w:pos="2297"/>
                <w:tab w:val="left" w:pos="2754"/>
              </w:tabs>
              <w:ind w:left="106" w:right="98"/>
              <w:rPr>
                <w:sz w:val="20"/>
              </w:rPr>
            </w:pPr>
            <w:proofErr w:type="spellStart"/>
            <w:r>
              <w:rPr>
                <w:sz w:val="20"/>
              </w:rPr>
              <w:t>Banneri</w:t>
            </w:r>
            <w:proofErr w:type="spellEnd"/>
            <w:r>
              <w:rPr>
                <w:sz w:val="20"/>
              </w:rPr>
              <w:tab/>
              <w:t>za</w:t>
            </w:r>
            <w:r>
              <w:rPr>
                <w:sz w:val="20"/>
              </w:rPr>
              <w:tab/>
              <w:t>objavu</w:t>
            </w:r>
            <w:r>
              <w:rPr>
                <w:sz w:val="20"/>
              </w:rPr>
              <w:tab/>
              <w:t>na</w:t>
            </w:r>
            <w:r>
              <w:rPr>
                <w:sz w:val="20"/>
              </w:rPr>
              <w:tab/>
            </w:r>
            <w:r>
              <w:rPr>
                <w:spacing w:val="-1"/>
                <w:sz w:val="20"/>
              </w:rPr>
              <w:t xml:space="preserve">internetskim </w:t>
            </w:r>
            <w:r>
              <w:rPr>
                <w:sz w:val="20"/>
              </w:rPr>
              <w:t>portalima</w:t>
            </w:r>
          </w:p>
        </w:tc>
        <w:tc>
          <w:tcPr>
            <w:tcW w:w="6238" w:type="dxa"/>
          </w:tcPr>
          <w:p w:rsidR="007C7F39" w:rsidRDefault="007116F1">
            <w:pPr>
              <w:pStyle w:val="TableParagraph"/>
              <w:ind w:left="107" w:right="95"/>
              <w:jc w:val="both"/>
              <w:rPr>
                <w:sz w:val="20"/>
              </w:rPr>
            </w:pPr>
            <w:proofErr w:type="spellStart"/>
            <w:r>
              <w:rPr>
                <w:sz w:val="20"/>
              </w:rPr>
              <w:t>Copywriting</w:t>
            </w:r>
            <w:proofErr w:type="spellEnd"/>
            <w:r>
              <w:rPr>
                <w:sz w:val="20"/>
              </w:rPr>
              <w:t xml:space="preserve"> (osmišljavanje prigodnih poruka na oglasima) i dizajniranje</w:t>
            </w:r>
            <w:r>
              <w:rPr>
                <w:spacing w:val="-10"/>
                <w:sz w:val="20"/>
              </w:rPr>
              <w:t xml:space="preserve"> </w:t>
            </w:r>
            <w:r>
              <w:rPr>
                <w:sz w:val="20"/>
              </w:rPr>
              <w:t>identiteta</w:t>
            </w:r>
            <w:r>
              <w:rPr>
                <w:spacing w:val="-9"/>
                <w:sz w:val="20"/>
              </w:rPr>
              <w:t xml:space="preserve"> </w:t>
            </w:r>
            <w:r>
              <w:rPr>
                <w:sz w:val="20"/>
              </w:rPr>
              <w:t>oglasa</w:t>
            </w:r>
            <w:r>
              <w:rPr>
                <w:spacing w:val="-10"/>
                <w:sz w:val="20"/>
              </w:rPr>
              <w:t xml:space="preserve"> </w:t>
            </w:r>
            <w:r>
              <w:rPr>
                <w:sz w:val="20"/>
              </w:rPr>
              <w:t>kao</w:t>
            </w:r>
            <w:r>
              <w:rPr>
                <w:spacing w:val="-9"/>
                <w:sz w:val="20"/>
              </w:rPr>
              <w:t xml:space="preserve"> </w:t>
            </w:r>
            <w:r>
              <w:rPr>
                <w:sz w:val="20"/>
              </w:rPr>
              <w:t>integralnog</w:t>
            </w:r>
            <w:r>
              <w:rPr>
                <w:spacing w:val="-10"/>
                <w:sz w:val="20"/>
              </w:rPr>
              <w:t xml:space="preserve"> </w:t>
            </w:r>
            <w:r>
              <w:rPr>
                <w:sz w:val="20"/>
              </w:rPr>
              <w:t>dijela</w:t>
            </w:r>
            <w:r>
              <w:rPr>
                <w:spacing w:val="-9"/>
                <w:sz w:val="20"/>
              </w:rPr>
              <w:t xml:space="preserve"> </w:t>
            </w:r>
            <w:r>
              <w:rPr>
                <w:sz w:val="20"/>
              </w:rPr>
              <w:t>projekta</w:t>
            </w:r>
            <w:r>
              <w:rPr>
                <w:spacing w:val="-9"/>
                <w:sz w:val="20"/>
              </w:rPr>
              <w:t xml:space="preserve"> </w:t>
            </w:r>
            <w:r>
              <w:rPr>
                <w:sz w:val="20"/>
              </w:rPr>
              <w:t>Eko</w:t>
            </w:r>
            <w:r>
              <w:rPr>
                <w:spacing w:val="-9"/>
                <w:sz w:val="20"/>
              </w:rPr>
              <w:t xml:space="preserve"> </w:t>
            </w:r>
            <w:r>
              <w:rPr>
                <w:sz w:val="20"/>
              </w:rPr>
              <w:t xml:space="preserve">regija. Dizajn mora pratiti pravila o vidljivosti i promidžbi europskih projekata. </w:t>
            </w:r>
            <w:bookmarkStart w:id="5" w:name="_Hlk5366397"/>
            <w:r>
              <w:rPr>
                <w:sz w:val="20"/>
              </w:rPr>
              <w:t xml:space="preserve">Zakup glavnog rotirajućeg </w:t>
            </w:r>
            <w:proofErr w:type="spellStart"/>
            <w:r>
              <w:rPr>
                <w:sz w:val="20"/>
              </w:rPr>
              <w:t>bannera</w:t>
            </w:r>
            <w:proofErr w:type="spellEnd"/>
            <w:r>
              <w:rPr>
                <w:sz w:val="20"/>
              </w:rPr>
              <w:t xml:space="preserve"> na naslovnici u periodu od 10 tjedna ukupno (ne znači nužno da će </w:t>
            </w:r>
            <w:proofErr w:type="spellStart"/>
            <w:r>
              <w:rPr>
                <w:sz w:val="20"/>
              </w:rPr>
              <w:t>banner</w:t>
            </w:r>
            <w:proofErr w:type="spellEnd"/>
            <w:r>
              <w:rPr>
                <w:sz w:val="20"/>
              </w:rPr>
              <w:t xml:space="preserve"> biti postavljen tijekom 10 tjedana u komadu, već da će se prema potrebi zakupljivati na određeni period u svrhu promocije i najave događanja iz Komunikacijskog plana). Zakup se odnosi na zakup </w:t>
            </w:r>
            <w:proofErr w:type="spellStart"/>
            <w:r>
              <w:rPr>
                <w:sz w:val="20"/>
              </w:rPr>
              <w:t>banner</w:t>
            </w:r>
            <w:proofErr w:type="spellEnd"/>
            <w:r>
              <w:rPr>
                <w:sz w:val="20"/>
              </w:rPr>
              <w:t xml:space="preserve"> na kompjuterskoj i mobilnoj verziji internetskih portala Projekcija je rađena na zakupu u ukupnom trajanju od 10 tjedana (70 dana), što je oko 19% ukupnog vremena trajanja projekta Eko</w:t>
            </w:r>
            <w:r>
              <w:rPr>
                <w:spacing w:val="-9"/>
                <w:sz w:val="20"/>
              </w:rPr>
              <w:t xml:space="preserve"> </w:t>
            </w:r>
            <w:r>
              <w:rPr>
                <w:sz w:val="20"/>
              </w:rPr>
              <w:t>Regija.</w:t>
            </w:r>
            <w:bookmarkEnd w:id="5"/>
          </w:p>
        </w:tc>
        <w:tc>
          <w:tcPr>
            <w:tcW w:w="1842" w:type="dxa"/>
          </w:tcPr>
          <w:p w:rsidR="007C7F39" w:rsidRDefault="007116F1">
            <w:pPr>
              <w:pStyle w:val="TableParagraph"/>
              <w:ind w:left="106"/>
              <w:rPr>
                <w:sz w:val="20"/>
              </w:rPr>
            </w:pPr>
            <w:r>
              <w:rPr>
                <w:sz w:val="20"/>
              </w:rPr>
              <w:t>Svi građani</w:t>
            </w:r>
          </w:p>
        </w:tc>
      </w:tr>
      <w:tr w:rsidR="007C7F39">
        <w:trPr>
          <w:trHeight w:val="1407"/>
        </w:trPr>
        <w:tc>
          <w:tcPr>
            <w:tcW w:w="563" w:type="dxa"/>
          </w:tcPr>
          <w:p w:rsidR="007C7F39" w:rsidRDefault="007116F1">
            <w:pPr>
              <w:pStyle w:val="TableParagraph"/>
              <w:ind w:left="107"/>
              <w:rPr>
                <w:i/>
                <w:sz w:val="20"/>
              </w:rPr>
            </w:pPr>
            <w:r>
              <w:rPr>
                <w:i/>
                <w:sz w:val="20"/>
              </w:rPr>
              <w:t>7.</w:t>
            </w:r>
          </w:p>
        </w:tc>
        <w:tc>
          <w:tcPr>
            <w:tcW w:w="3969" w:type="dxa"/>
          </w:tcPr>
          <w:p w:rsidR="007C7F39" w:rsidRDefault="007116F1">
            <w:pPr>
              <w:pStyle w:val="TableParagraph"/>
              <w:ind w:left="106"/>
              <w:rPr>
                <w:sz w:val="20"/>
              </w:rPr>
            </w:pPr>
            <w:r>
              <w:rPr>
                <w:sz w:val="20"/>
              </w:rPr>
              <w:t>Plaćeni oglasi u elektronskim medijima</w:t>
            </w:r>
          </w:p>
        </w:tc>
        <w:tc>
          <w:tcPr>
            <w:tcW w:w="6238" w:type="dxa"/>
          </w:tcPr>
          <w:p w:rsidR="007C7F39" w:rsidRDefault="007116F1">
            <w:pPr>
              <w:pStyle w:val="TableParagraph"/>
              <w:ind w:left="107" w:right="96"/>
              <w:jc w:val="both"/>
              <w:rPr>
                <w:sz w:val="20"/>
              </w:rPr>
            </w:pPr>
            <w:r>
              <w:rPr>
                <w:sz w:val="20"/>
              </w:rPr>
              <w:t xml:space="preserve">Osmišljavanje cjelokupnog oglasnog vizualnog identiteta i I-I kampanje, razrada hodograma oglašavanja (plasiranja sponzoriranih članaka) i poruka/tema plaćenih oglasa (sponzoriranih članaka) tijekom provedbe projekta EKO Regija, u skladu s provedbom projektnih </w:t>
            </w:r>
            <w:r>
              <w:rPr>
                <w:spacing w:val="15"/>
                <w:sz w:val="20"/>
              </w:rPr>
              <w:t xml:space="preserve"> </w:t>
            </w:r>
            <w:r>
              <w:rPr>
                <w:sz w:val="20"/>
              </w:rPr>
              <w:t xml:space="preserve">aktivnosti, </w:t>
            </w:r>
            <w:r>
              <w:rPr>
                <w:spacing w:val="16"/>
                <w:sz w:val="20"/>
              </w:rPr>
              <w:t xml:space="preserve"> </w:t>
            </w:r>
            <w:r>
              <w:rPr>
                <w:sz w:val="20"/>
              </w:rPr>
              <w:t xml:space="preserve">ciljevima </w:t>
            </w:r>
            <w:r>
              <w:rPr>
                <w:spacing w:val="18"/>
                <w:sz w:val="20"/>
              </w:rPr>
              <w:t xml:space="preserve"> </w:t>
            </w:r>
            <w:r>
              <w:rPr>
                <w:sz w:val="20"/>
              </w:rPr>
              <w:t xml:space="preserve">i </w:t>
            </w:r>
            <w:r>
              <w:rPr>
                <w:spacing w:val="17"/>
                <w:sz w:val="20"/>
              </w:rPr>
              <w:t xml:space="preserve"> </w:t>
            </w:r>
            <w:r>
              <w:rPr>
                <w:sz w:val="20"/>
              </w:rPr>
              <w:t xml:space="preserve">definiranim </w:t>
            </w:r>
            <w:r>
              <w:rPr>
                <w:spacing w:val="16"/>
                <w:sz w:val="20"/>
              </w:rPr>
              <w:t xml:space="preserve"> </w:t>
            </w:r>
            <w:r>
              <w:rPr>
                <w:sz w:val="20"/>
              </w:rPr>
              <w:t xml:space="preserve">ciljnim </w:t>
            </w:r>
            <w:r>
              <w:rPr>
                <w:spacing w:val="18"/>
                <w:sz w:val="20"/>
              </w:rPr>
              <w:t xml:space="preserve"> </w:t>
            </w:r>
            <w:r>
              <w:rPr>
                <w:sz w:val="20"/>
              </w:rPr>
              <w:t xml:space="preserve">skupinama </w:t>
            </w:r>
            <w:r>
              <w:rPr>
                <w:spacing w:val="16"/>
                <w:sz w:val="20"/>
              </w:rPr>
              <w:t xml:space="preserve"> </w:t>
            </w:r>
            <w:r>
              <w:rPr>
                <w:sz w:val="20"/>
              </w:rPr>
              <w:t>u</w:t>
            </w:r>
          </w:p>
          <w:p w:rsidR="007C7F39" w:rsidRDefault="007116F1">
            <w:pPr>
              <w:pStyle w:val="TableParagraph"/>
              <w:spacing w:line="214" w:lineRule="exact"/>
              <w:ind w:left="107"/>
              <w:jc w:val="both"/>
              <w:rPr>
                <w:sz w:val="20"/>
              </w:rPr>
            </w:pPr>
            <w:r>
              <w:rPr>
                <w:sz w:val="20"/>
              </w:rPr>
              <w:t xml:space="preserve">Komunikacijskom   planu.   Prema   prijedlogu   dizajna   oglasa   bit </w:t>
            </w:r>
            <w:r>
              <w:rPr>
                <w:spacing w:val="32"/>
                <w:sz w:val="20"/>
              </w:rPr>
              <w:t xml:space="preserve"> </w:t>
            </w:r>
            <w:r>
              <w:rPr>
                <w:sz w:val="20"/>
              </w:rPr>
              <w:t>će</w:t>
            </w:r>
          </w:p>
        </w:tc>
        <w:tc>
          <w:tcPr>
            <w:tcW w:w="1842" w:type="dxa"/>
          </w:tcPr>
          <w:p w:rsidR="007C7F39" w:rsidRDefault="007116F1">
            <w:pPr>
              <w:pStyle w:val="TableParagraph"/>
              <w:ind w:left="106"/>
              <w:rPr>
                <w:sz w:val="20"/>
              </w:rPr>
            </w:pPr>
            <w:r>
              <w:rPr>
                <w:sz w:val="20"/>
              </w:rPr>
              <w:t>Svi građani</w:t>
            </w:r>
          </w:p>
        </w:tc>
      </w:tr>
    </w:tbl>
    <w:p w:rsidR="007C7F39" w:rsidRDefault="007C7F39">
      <w:pPr>
        <w:rPr>
          <w:sz w:val="20"/>
        </w:rPr>
        <w:sectPr w:rsidR="007C7F39">
          <w:pgSz w:w="16840" w:h="11910" w:orient="landscape"/>
          <w:pgMar w:top="1100" w:right="1300" w:bottom="1140" w:left="1300" w:header="0" w:footer="942" w:gutter="0"/>
          <w:cols w:space="720"/>
        </w:sectPr>
      </w:pPr>
    </w:p>
    <w:p w:rsidR="007C7F39" w:rsidRDefault="007C7F39">
      <w:pPr>
        <w:pStyle w:val="Tijeloteksta"/>
        <w:rPr>
          <w:rFonts w:ascii="Times New Roman"/>
          <w:sz w:val="27"/>
        </w:rPr>
      </w:pPr>
    </w:p>
    <w:tbl>
      <w:tblPr>
        <w:tblStyle w:val="TableNormal1"/>
        <w:tblW w:w="0" w:type="auto"/>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3"/>
        <w:gridCol w:w="3969"/>
        <w:gridCol w:w="6238"/>
        <w:gridCol w:w="1842"/>
      </w:tblGrid>
      <w:tr w:rsidR="007C7F39">
        <w:trPr>
          <w:trHeight w:val="3288"/>
        </w:trPr>
        <w:tc>
          <w:tcPr>
            <w:tcW w:w="563" w:type="dxa"/>
          </w:tcPr>
          <w:p w:rsidR="007C7F39" w:rsidRDefault="007C7F39">
            <w:pPr>
              <w:pStyle w:val="TableParagraph"/>
              <w:rPr>
                <w:rFonts w:ascii="Times New Roman"/>
                <w:sz w:val="18"/>
              </w:rPr>
            </w:pPr>
          </w:p>
        </w:tc>
        <w:tc>
          <w:tcPr>
            <w:tcW w:w="3969" w:type="dxa"/>
          </w:tcPr>
          <w:p w:rsidR="007C7F39" w:rsidRDefault="007C7F39">
            <w:pPr>
              <w:pStyle w:val="TableParagraph"/>
              <w:rPr>
                <w:rFonts w:ascii="Times New Roman"/>
                <w:sz w:val="18"/>
              </w:rPr>
            </w:pPr>
          </w:p>
        </w:tc>
        <w:tc>
          <w:tcPr>
            <w:tcW w:w="6238" w:type="dxa"/>
          </w:tcPr>
          <w:p w:rsidR="007C7F39" w:rsidRDefault="007116F1">
            <w:pPr>
              <w:pStyle w:val="TableParagraph"/>
              <w:ind w:left="107" w:right="100"/>
              <w:jc w:val="both"/>
              <w:rPr>
                <w:sz w:val="20"/>
              </w:rPr>
            </w:pPr>
            <w:r>
              <w:rPr>
                <w:sz w:val="20"/>
              </w:rPr>
              <w:t>definiran i dizajnerski okvir za sve ostale tiskane i digitalne materijale projekta.</w:t>
            </w:r>
          </w:p>
          <w:p w:rsidR="007C7F39" w:rsidRDefault="007116F1">
            <w:pPr>
              <w:pStyle w:val="TableParagraph"/>
              <w:spacing w:before="120"/>
              <w:ind w:left="107" w:right="95"/>
              <w:jc w:val="both"/>
              <w:rPr>
                <w:sz w:val="20"/>
              </w:rPr>
            </w:pPr>
            <w:bookmarkStart w:id="6" w:name="_Hlk5366846"/>
            <w:r>
              <w:rPr>
                <w:sz w:val="20"/>
              </w:rPr>
              <w:t xml:space="preserve">Odnosi se na plasiranje ukupno 15 sponzoriranih članka tijekom provedbe projekta u svrhu najave, praćenja i </w:t>
            </w:r>
            <w:proofErr w:type="spellStart"/>
            <w:r>
              <w:rPr>
                <w:sz w:val="20"/>
              </w:rPr>
              <w:t>izvješatvanja</w:t>
            </w:r>
            <w:proofErr w:type="spellEnd"/>
            <w:r>
              <w:rPr>
                <w:sz w:val="20"/>
              </w:rPr>
              <w:t xml:space="preserve"> o provedi projekta, ali i konstantnom angažmanu i motivaciji građana na održivo gospodarenje otpadom. Sponzorirani članci će se objavljivati u formi </w:t>
            </w:r>
            <w:proofErr w:type="spellStart"/>
            <w:r>
              <w:rPr>
                <w:sz w:val="20"/>
              </w:rPr>
              <w:t>testomonijala</w:t>
            </w:r>
            <w:proofErr w:type="spellEnd"/>
            <w:r>
              <w:rPr>
                <w:sz w:val="20"/>
              </w:rPr>
              <w:t xml:space="preserve"> (</w:t>
            </w:r>
            <w:proofErr w:type="spellStart"/>
            <w:r>
              <w:rPr>
                <w:sz w:val="20"/>
              </w:rPr>
              <w:t>npr</w:t>
            </w:r>
            <w:proofErr w:type="spellEnd"/>
            <w:r>
              <w:rPr>
                <w:sz w:val="20"/>
              </w:rPr>
              <w:t xml:space="preserve">. edukatora kojima su predstavljeni </w:t>
            </w:r>
            <w:proofErr w:type="spellStart"/>
            <w:r>
              <w:rPr>
                <w:sz w:val="20"/>
              </w:rPr>
              <w:t>izobrazni</w:t>
            </w:r>
            <w:proofErr w:type="spellEnd"/>
            <w:r>
              <w:rPr>
                <w:sz w:val="20"/>
              </w:rPr>
              <w:t xml:space="preserve"> moduli;</w:t>
            </w:r>
            <w:r>
              <w:rPr>
                <w:spacing w:val="-10"/>
                <w:sz w:val="20"/>
              </w:rPr>
              <w:t xml:space="preserve"> </w:t>
            </w:r>
            <w:proofErr w:type="spellStart"/>
            <w:r>
              <w:rPr>
                <w:sz w:val="20"/>
              </w:rPr>
              <w:t>izobrazno</w:t>
            </w:r>
            <w:proofErr w:type="spellEnd"/>
            <w:r>
              <w:rPr>
                <w:sz w:val="20"/>
              </w:rPr>
              <w:t>-edukativnih</w:t>
            </w:r>
            <w:r>
              <w:rPr>
                <w:spacing w:val="-9"/>
                <w:sz w:val="20"/>
              </w:rPr>
              <w:t xml:space="preserve"> </w:t>
            </w:r>
            <w:r>
              <w:rPr>
                <w:sz w:val="20"/>
              </w:rPr>
              <w:t>aktivnosti</w:t>
            </w:r>
            <w:r>
              <w:rPr>
                <w:spacing w:val="-11"/>
                <w:sz w:val="20"/>
              </w:rPr>
              <w:t xml:space="preserve"> </w:t>
            </w:r>
            <w:r>
              <w:rPr>
                <w:sz w:val="20"/>
              </w:rPr>
              <w:t>u</w:t>
            </w:r>
            <w:r>
              <w:rPr>
                <w:spacing w:val="-10"/>
                <w:sz w:val="20"/>
              </w:rPr>
              <w:t xml:space="preserve"> </w:t>
            </w:r>
            <w:r>
              <w:rPr>
                <w:sz w:val="20"/>
              </w:rPr>
              <w:t>kojima</w:t>
            </w:r>
            <w:r>
              <w:rPr>
                <w:spacing w:val="-9"/>
                <w:sz w:val="20"/>
              </w:rPr>
              <w:t xml:space="preserve"> </w:t>
            </w:r>
            <w:r>
              <w:rPr>
                <w:sz w:val="20"/>
              </w:rPr>
              <w:t>su</w:t>
            </w:r>
            <w:r>
              <w:rPr>
                <w:spacing w:val="-11"/>
                <w:sz w:val="20"/>
              </w:rPr>
              <w:t xml:space="preserve"> </w:t>
            </w:r>
            <w:r>
              <w:rPr>
                <w:sz w:val="20"/>
              </w:rPr>
              <w:t>sudjelovale</w:t>
            </w:r>
            <w:r>
              <w:rPr>
                <w:spacing w:val="-10"/>
                <w:sz w:val="20"/>
              </w:rPr>
              <w:t xml:space="preserve"> </w:t>
            </w:r>
            <w:r>
              <w:rPr>
                <w:sz w:val="20"/>
              </w:rPr>
              <w:t>škole i vrtići), intervjua (predstavnika JLS o stanju i izazovima o održivom gospodarenju otpadom na specifičnom području obuhvata ), novosti (izrada internetske stranice, najava događaja za obilježavanje datuma vezanih uz okoliš), itd. Svaki plaćeni oglas bit će u skladu s pravilima o vidljivosti i promidžbi europskih</w:t>
            </w:r>
            <w:r>
              <w:rPr>
                <w:spacing w:val="-4"/>
                <w:sz w:val="20"/>
              </w:rPr>
              <w:t xml:space="preserve"> </w:t>
            </w:r>
            <w:r>
              <w:rPr>
                <w:sz w:val="20"/>
              </w:rPr>
              <w:t>projekata.</w:t>
            </w:r>
            <w:bookmarkEnd w:id="6"/>
          </w:p>
        </w:tc>
        <w:tc>
          <w:tcPr>
            <w:tcW w:w="1842" w:type="dxa"/>
          </w:tcPr>
          <w:p w:rsidR="007C7F39" w:rsidRDefault="007C7F39">
            <w:pPr>
              <w:pStyle w:val="TableParagraph"/>
              <w:rPr>
                <w:rFonts w:ascii="Times New Roman"/>
                <w:sz w:val="18"/>
              </w:rPr>
            </w:pPr>
          </w:p>
        </w:tc>
      </w:tr>
      <w:tr w:rsidR="007C7F39">
        <w:trPr>
          <w:trHeight w:val="2002"/>
        </w:trPr>
        <w:tc>
          <w:tcPr>
            <w:tcW w:w="563" w:type="dxa"/>
          </w:tcPr>
          <w:p w:rsidR="007C7F39" w:rsidRDefault="007116F1">
            <w:pPr>
              <w:pStyle w:val="TableParagraph"/>
              <w:spacing w:before="1"/>
              <w:ind w:left="107"/>
              <w:rPr>
                <w:i/>
                <w:sz w:val="20"/>
              </w:rPr>
            </w:pPr>
            <w:r>
              <w:rPr>
                <w:i/>
                <w:sz w:val="20"/>
              </w:rPr>
              <w:t>8.</w:t>
            </w:r>
          </w:p>
        </w:tc>
        <w:tc>
          <w:tcPr>
            <w:tcW w:w="3969" w:type="dxa"/>
          </w:tcPr>
          <w:p w:rsidR="007C7F39" w:rsidRDefault="007116F1">
            <w:pPr>
              <w:pStyle w:val="TableParagraph"/>
              <w:spacing w:before="1"/>
              <w:ind w:left="106" w:right="97"/>
              <w:jc w:val="both"/>
              <w:rPr>
                <w:sz w:val="20"/>
              </w:rPr>
            </w:pPr>
            <w:r>
              <w:rPr>
                <w:sz w:val="20"/>
              </w:rPr>
              <w:t>Letci za strane turiste na ulazima u turističke centre i zajednice s uputama za odgovorno postupanje s otpadom</w:t>
            </w:r>
          </w:p>
        </w:tc>
        <w:tc>
          <w:tcPr>
            <w:tcW w:w="6238" w:type="dxa"/>
          </w:tcPr>
          <w:p w:rsidR="007C7F39" w:rsidRDefault="007116F1">
            <w:pPr>
              <w:pStyle w:val="TableParagraph"/>
              <w:spacing w:before="1"/>
              <w:ind w:left="107" w:right="99"/>
              <w:jc w:val="both"/>
              <w:rPr>
                <w:sz w:val="20"/>
              </w:rPr>
            </w:pPr>
            <w:r>
              <w:rPr>
                <w:sz w:val="20"/>
              </w:rPr>
              <w:t>Priprema sadržaja, prijevod na engleski jezik; priprema vizualnog i grafičkog prikaza; tisak i podjela letaka.</w:t>
            </w:r>
          </w:p>
          <w:p w:rsidR="007C7F39" w:rsidRDefault="007116F1">
            <w:pPr>
              <w:pStyle w:val="TableParagraph"/>
              <w:spacing w:before="119"/>
              <w:ind w:left="107" w:right="97"/>
              <w:jc w:val="both"/>
              <w:rPr>
                <w:sz w:val="20"/>
              </w:rPr>
            </w:pPr>
            <w:r>
              <w:rPr>
                <w:sz w:val="20"/>
              </w:rPr>
              <w:t>Ovaj</w:t>
            </w:r>
            <w:r>
              <w:rPr>
                <w:spacing w:val="-7"/>
                <w:sz w:val="20"/>
              </w:rPr>
              <w:t xml:space="preserve"> </w:t>
            </w:r>
            <w:r>
              <w:rPr>
                <w:sz w:val="20"/>
              </w:rPr>
              <w:t>letak</w:t>
            </w:r>
            <w:r>
              <w:rPr>
                <w:spacing w:val="-6"/>
                <w:sz w:val="20"/>
              </w:rPr>
              <w:t xml:space="preserve"> </w:t>
            </w:r>
            <w:r>
              <w:rPr>
                <w:sz w:val="20"/>
              </w:rPr>
              <w:t>će</w:t>
            </w:r>
            <w:r>
              <w:rPr>
                <w:spacing w:val="-7"/>
                <w:sz w:val="20"/>
              </w:rPr>
              <w:t xml:space="preserve"> </w:t>
            </w:r>
            <w:r>
              <w:rPr>
                <w:sz w:val="20"/>
              </w:rPr>
              <w:t>obuhvaćati</w:t>
            </w:r>
            <w:r>
              <w:rPr>
                <w:spacing w:val="-6"/>
                <w:sz w:val="20"/>
              </w:rPr>
              <w:t xml:space="preserve"> </w:t>
            </w:r>
            <w:r>
              <w:rPr>
                <w:sz w:val="20"/>
              </w:rPr>
              <w:t>informacije</w:t>
            </w:r>
            <w:r>
              <w:rPr>
                <w:spacing w:val="-7"/>
                <w:sz w:val="20"/>
              </w:rPr>
              <w:t xml:space="preserve"> </w:t>
            </w:r>
            <w:r>
              <w:rPr>
                <w:sz w:val="20"/>
              </w:rPr>
              <w:t>o</w:t>
            </w:r>
            <w:r>
              <w:rPr>
                <w:spacing w:val="-6"/>
                <w:sz w:val="20"/>
              </w:rPr>
              <w:t xml:space="preserve"> </w:t>
            </w:r>
            <w:r>
              <w:rPr>
                <w:sz w:val="20"/>
              </w:rPr>
              <w:t>tome</w:t>
            </w:r>
            <w:r>
              <w:rPr>
                <w:spacing w:val="-6"/>
                <w:sz w:val="20"/>
              </w:rPr>
              <w:t xml:space="preserve"> </w:t>
            </w:r>
            <w:r>
              <w:rPr>
                <w:sz w:val="20"/>
              </w:rPr>
              <w:t>koji</w:t>
            </w:r>
            <w:r>
              <w:rPr>
                <w:spacing w:val="-7"/>
                <w:sz w:val="20"/>
              </w:rPr>
              <w:t xml:space="preserve"> </w:t>
            </w:r>
            <w:r>
              <w:rPr>
                <w:sz w:val="20"/>
              </w:rPr>
              <w:t>otpad</w:t>
            </w:r>
            <w:r>
              <w:rPr>
                <w:spacing w:val="-7"/>
                <w:sz w:val="20"/>
              </w:rPr>
              <w:t xml:space="preserve"> </w:t>
            </w:r>
            <w:r>
              <w:rPr>
                <w:sz w:val="20"/>
              </w:rPr>
              <w:t>se</w:t>
            </w:r>
            <w:r>
              <w:rPr>
                <w:spacing w:val="-6"/>
                <w:sz w:val="20"/>
              </w:rPr>
              <w:t xml:space="preserve"> </w:t>
            </w:r>
            <w:r>
              <w:rPr>
                <w:sz w:val="20"/>
              </w:rPr>
              <w:t>ubacuje</w:t>
            </w:r>
            <w:r>
              <w:rPr>
                <w:spacing w:val="-7"/>
                <w:sz w:val="20"/>
              </w:rPr>
              <w:t xml:space="preserve"> </w:t>
            </w:r>
            <w:r>
              <w:rPr>
                <w:sz w:val="20"/>
              </w:rPr>
              <w:t>u</w:t>
            </w:r>
            <w:r>
              <w:rPr>
                <w:spacing w:val="-7"/>
                <w:sz w:val="20"/>
              </w:rPr>
              <w:t xml:space="preserve"> </w:t>
            </w:r>
            <w:r>
              <w:rPr>
                <w:sz w:val="20"/>
              </w:rPr>
              <w:t>koji spremnik, dostupnost zelenih otoka kao i apeliranje na odvajanje otpada i izvan svog domaćinstva. Leci za turiste će biti dostavljeni u TZ Tribunj i TZ Pirovac te TZ</w:t>
            </w:r>
            <w:r>
              <w:rPr>
                <w:spacing w:val="-5"/>
                <w:sz w:val="20"/>
              </w:rPr>
              <w:t xml:space="preserve"> </w:t>
            </w:r>
            <w:r>
              <w:rPr>
                <w:sz w:val="20"/>
              </w:rPr>
              <w:t>Knin.</w:t>
            </w:r>
          </w:p>
        </w:tc>
        <w:tc>
          <w:tcPr>
            <w:tcW w:w="1842" w:type="dxa"/>
          </w:tcPr>
          <w:p w:rsidR="007C7F39" w:rsidRDefault="007116F1">
            <w:pPr>
              <w:pStyle w:val="TableParagraph"/>
              <w:spacing w:before="1"/>
              <w:ind w:left="106"/>
              <w:rPr>
                <w:sz w:val="20"/>
              </w:rPr>
            </w:pPr>
            <w:r>
              <w:rPr>
                <w:sz w:val="20"/>
              </w:rPr>
              <w:t>Turisti</w:t>
            </w:r>
          </w:p>
        </w:tc>
      </w:tr>
    </w:tbl>
    <w:p w:rsidR="007C7F39" w:rsidRDefault="007116F1">
      <w:pPr>
        <w:spacing w:line="234" w:lineRule="exact"/>
        <w:ind w:left="543"/>
        <w:rPr>
          <w:i/>
          <w:sz w:val="20"/>
        </w:rPr>
      </w:pPr>
      <w:r>
        <w:rPr>
          <w:b/>
          <w:i/>
          <w:sz w:val="20"/>
        </w:rPr>
        <w:t xml:space="preserve">Tablica 3. </w:t>
      </w:r>
      <w:r>
        <w:rPr>
          <w:i/>
          <w:sz w:val="20"/>
        </w:rPr>
        <w:t>Prikaz informativno-</w:t>
      </w:r>
      <w:proofErr w:type="spellStart"/>
      <w:r>
        <w:rPr>
          <w:i/>
          <w:sz w:val="20"/>
        </w:rPr>
        <w:t>izobraznih</w:t>
      </w:r>
      <w:proofErr w:type="spellEnd"/>
      <w:r>
        <w:rPr>
          <w:i/>
          <w:sz w:val="20"/>
        </w:rPr>
        <w:t xml:space="preserve"> aktivnosti i ciljnih skupina obuhvaćenih projektom EKO Regija</w:t>
      </w:r>
    </w:p>
    <w:p w:rsidR="007C7F39" w:rsidRDefault="007C7F39">
      <w:pPr>
        <w:pStyle w:val="Tijeloteksta"/>
        <w:rPr>
          <w:i/>
          <w:sz w:val="22"/>
        </w:rPr>
      </w:pPr>
    </w:p>
    <w:p w:rsidR="007C7F39" w:rsidRDefault="007C7F39">
      <w:pPr>
        <w:pStyle w:val="Tijeloteksta"/>
        <w:spacing w:before="5"/>
        <w:rPr>
          <w:i/>
          <w:sz w:val="24"/>
        </w:rPr>
      </w:pPr>
    </w:p>
    <w:p w:rsidR="007C7F39" w:rsidRDefault="007116F1">
      <w:pPr>
        <w:pStyle w:val="Tijeloteksta"/>
        <w:spacing w:line="276" w:lineRule="auto"/>
        <w:ind w:left="117"/>
      </w:pPr>
      <w:r>
        <w:t>Što se tiče vremenskog plana izvođenja obveznih i preporučenih informativno-</w:t>
      </w:r>
      <w:proofErr w:type="spellStart"/>
      <w:r>
        <w:t>izobraznih</w:t>
      </w:r>
      <w:proofErr w:type="spellEnd"/>
      <w:r>
        <w:t xml:space="preserve"> aktivnosti, njihovo izvođenje je prikazano u Tablici 4. Vremenski slijed izvođenja informativno-</w:t>
      </w:r>
      <w:proofErr w:type="spellStart"/>
      <w:r>
        <w:t>izobraznih</w:t>
      </w:r>
      <w:proofErr w:type="spellEnd"/>
      <w:r>
        <w:t xml:space="preserve"> aktivnosti</w:t>
      </w:r>
    </w:p>
    <w:p w:rsidR="007C7F39" w:rsidRDefault="007C7F39">
      <w:pPr>
        <w:rPr>
          <w:rFonts w:ascii="Times New Roman"/>
          <w:sz w:val="18"/>
        </w:rPr>
        <w:sectPr w:rsidR="007C7F39">
          <w:pgSz w:w="16840" w:h="11910" w:orient="landscape"/>
          <w:pgMar w:top="1100" w:right="1300" w:bottom="1140" w:left="1300" w:header="0" w:footer="942" w:gutter="0"/>
          <w:cols w:space="720"/>
        </w:sectPr>
      </w:pPr>
    </w:p>
    <w:p w:rsidR="00201B0A" w:rsidRPr="00FB343E" w:rsidRDefault="004B07C8" w:rsidP="00FB343E">
      <w:pPr>
        <w:ind w:left="-851" w:hanging="283"/>
        <w:rPr>
          <w:sz w:val="24"/>
          <w:szCs w:val="24"/>
        </w:rPr>
        <w:sectPr w:rsidR="00201B0A" w:rsidRPr="00FB343E">
          <w:pgSz w:w="16840" w:h="11910" w:orient="landscape"/>
          <w:pgMar w:top="1100" w:right="1300" w:bottom="1140" w:left="1300" w:header="0" w:footer="942" w:gutter="0"/>
          <w:cols w:space="720"/>
        </w:sectPr>
      </w:pPr>
      <w:r w:rsidRPr="004B07C8">
        <w:rPr>
          <w:noProof/>
          <w:lang w:val="hr-HR" w:eastAsia="hr-HR"/>
        </w:rPr>
        <w:lastRenderedPageBreak/>
        <w:drawing>
          <wp:inline distT="0" distB="0" distL="0" distR="0">
            <wp:extent cx="10462895" cy="5505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81504" cy="5515242"/>
                    </a:xfrm>
                    <a:prstGeom prst="rect">
                      <a:avLst/>
                    </a:prstGeom>
                    <a:noFill/>
                    <a:ln>
                      <a:noFill/>
                    </a:ln>
                  </pic:spPr>
                </pic:pic>
              </a:graphicData>
            </a:graphic>
          </wp:inline>
        </w:drawing>
      </w:r>
    </w:p>
    <w:p w:rsidR="007C7F39" w:rsidRDefault="007116F1" w:rsidP="00FB343E">
      <w:pPr>
        <w:spacing w:before="100"/>
        <w:rPr>
          <w:i/>
          <w:sz w:val="20"/>
        </w:rPr>
      </w:pPr>
      <w:r>
        <w:rPr>
          <w:b/>
          <w:i/>
          <w:sz w:val="20"/>
        </w:rPr>
        <w:lastRenderedPageBreak/>
        <w:t xml:space="preserve">Tablica 4. </w:t>
      </w:r>
      <w:r>
        <w:rPr>
          <w:i/>
          <w:sz w:val="20"/>
        </w:rPr>
        <w:t>Vremenski slijed izvođenja informativno-</w:t>
      </w:r>
      <w:proofErr w:type="spellStart"/>
      <w:r>
        <w:rPr>
          <w:i/>
          <w:sz w:val="20"/>
        </w:rPr>
        <w:t>izobraznih</w:t>
      </w:r>
      <w:proofErr w:type="spellEnd"/>
      <w:r>
        <w:rPr>
          <w:i/>
          <w:sz w:val="20"/>
        </w:rPr>
        <w:t xml:space="preserve"> aktivnosti</w:t>
      </w:r>
    </w:p>
    <w:p w:rsidR="007C7F39" w:rsidRDefault="007116F1">
      <w:pPr>
        <w:pStyle w:val="Odlomakpopisa"/>
        <w:numPr>
          <w:ilvl w:val="0"/>
          <w:numId w:val="20"/>
        </w:numPr>
        <w:tabs>
          <w:tab w:val="left" w:pos="544"/>
        </w:tabs>
        <w:spacing w:before="157"/>
        <w:rPr>
          <w:sz w:val="20"/>
        </w:rPr>
      </w:pPr>
      <w:r>
        <w:rPr>
          <w:sz w:val="20"/>
        </w:rPr>
        <w:t>Rezultate koji se provedbom projekta očekuju postići u sustavu gospodarenja otpadom te u društvu na području JLS/obuhvata</w:t>
      </w:r>
      <w:r>
        <w:rPr>
          <w:spacing w:val="-22"/>
          <w:sz w:val="20"/>
        </w:rPr>
        <w:t xml:space="preserve"> </w:t>
      </w:r>
      <w:r>
        <w:rPr>
          <w:sz w:val="20"/>
        </w:rPr>
        <w:t>projekta.</w:t>
      </w:r>
    </w:p>
    <w:p w:rsidR="007C7F39" w:rsidRDefault="007116F1">
      <w:pPr>
        <w:pStyle w:val="Odlomakpopisa"/>
        <w:numPr>
          <w:ilvl w:val="0"/>
          <w:numId w:val="20"/>
        </w:numPr>
        <w:tabs>
          <w:tab w:val="left" w:pos="544"/>
        </w:tabs>
        <w:spacing w:before="4"/>
        <w:rPr>
          <w:sz w:val="20"/>
        </w:rPr>
      </w:pPr>
      <w:r>
        <w:rPr>
          <w:sz w:val="20"/>
        </w:rPr>
        <w:t>Provedbom projekta EKO Regija se očekuju sljedeći</w:t>
      </w:r>
      <w:r>
        <w:rPr>
          <w:spacing w:val="-4"/>
          <w:sz w:val="20"/>
        </w:rPr>
        <w:t xml:space="preserve"> </w:t>
      </w:r>
      <w:r>
        <w:rPr>
          <w:sz w:val="20"/>
        </w:rPr>
        <w:t>rezultati:</w:t>
      </w:r>
    </w:p>
    <w:p w:rsidR="007C7F39" w:rsidRDefault="007116F1">
      <w:pPr>
        <w:pStyle w:val="Odlomakpopisa"/>
        <w:numPr>
          <w:ilvl w:val="0"/>
          <w:numId w:val="2"/>
        </w:numPr>
        <w:tabs>
          <w:tab w:val="left" w:pos="1905"/>
          <w:tab w:val="left" w:pos="1906"/>
        </w:tabs>
        <w:spacing w:before="3"/>
        <w:rPr>
          <w:sz w:val="20"/>
        </w:rPr>
      </w:pPr>
      <w:r>
        <w:rPr>
          <w:sz w:val="20"/>
        </w:rPr>
        <w:t>Informirani svi građani Knina, Vrgorca, Pirovca, Biskupije, Tribunja i Kijeva o održivom gospodarenju</w:t>
      </w:r>
      <w:r>
        <w:rPr>
          <w:spacing w:val="-11"/>
          <w:sz w:val="20"/>
        </w:rPr>
        <w:t xml:space="preserve"> </w:t>
      </w:r>
      <w:r>
        <w:rPr>
          <w:sz w:val="20"/>
        </w:rPr>
        <w:t>otpadom</w:t>
      </w:r>
    </w:p>
    <w:p w:rsidR="007C7F39" w:rsidRDefault="007116F1">
      <w:pPr>
        <w:pStyle w:val="Odlomakpopisa"/>
        <w:numPr>
          <w:ilvl w:val="1"/>
          <w:numId w:val="2"/>
        </w:numPr>
        <w:tabs>
          <w:tab w:val="left" w:pos="2625"/>
          <w:tab w:val="left" w:pos="2626"/>
        </w:tabs>
        <w:spacing w:before="34"/>
        <w:rPr>
          <w:sz w:val="20"/>
        </w:rPr>
      </w:pPr>
      <w:r>
        <w:rPr>
          <w:sz w:val="20"/>
        </w:rPr>
        <w:t>Izvor</w:t>
      </w:r>
      <w:r>
        <w:rPr>
          <w:spacing w:val="-2"/>
          <w:sz w:val="20"/>
        </w:rPr>
        <w:t xml:space="preserve"> </w:t>
      </w:r>
      <w:r>
        <w:rPr>
          <w:sz w:val="20"/>
        </w:rPr>
        <w:t>provjere:</w:t>
      </w:r>
    </w:p>
    <w:p w:rsidR="007C7F39" w:rsidRDefault="007116F1">
      <w:pPr>
        <w:pStyle w:val="Odlomakpopisa"/>
        <w:numPr>
          <w:ilvl w:val="2"/>
          <w:numId w:val="2"/>
        </w:numPr>
        <w:tabs>
          <w:tab w:val="left" w:pos="3346"/>
        </w:tabs>
        <w:spacing w:before="36"/>
        <w:jc w:val="left"/>
        <w:rPr>
          <w:sz w:val="20"/>
        </w:rPr>
      </w:pPr>
      <w:r>
        <w:rPr>
          <w:sz w:val="20"/>
        </w:rPr>
        <w:t>Interna evidencija komunalnih tvrtki o poslanim</w:t>
      </w:r>
      <w:r>
        <w:rPr>
          <w:spacing w:val="-3"/>
          <w:sz w:val="20"/>
        </w:rPr>
        <w:t xml:space="preserve"> </w:t>
      </w:r>
      <w:r>
        <w:rPr>
          <w:sz w:val="20"/>
        </w:rPr>
        <w:t>publikacijama</w:t>
      </w:r>
    </w:p>
    <w:p w:rsidR="007C7F39" w:rsidRDefault="007116F1">
      <w:pPr>
        <w:pStyle w:val="Odlomakpopisa"/>
        <w:numPr>
          <w:ilvl w:val="2"/>
          <w:numId w:val="2"/>
        </w:numPr>
        <w:tabs>
          <w:tab w:val="left" w:pos="3346"/>
        </w:tabs>
        <w:ind w:hanging="332"/>
        <w:jc w:val="left"/>
        <w:rPr>
          <w:sz w:val="20"/>
        </w:rPr>
      </w:pPr>
      <w:r>
        <w:rPr>
          <w:sz w:val="20"/>
        </w:rPr>
        <w:t>Evidencija poslane</w:t>
      </w:r>
      <w:r>
        <w:rPr>
          <w:spacing w:val="-1"/>
          <w:sz w:val="20"/>
        </w:rPr>
        <w:t xml:space="preserve"> </w:t>
      </w:r>
      <w:r>
        <w:rPr>
          <w:sz w:val="20"/>
        </w:rPr>
        <w:t>pošte</w:t>
      </w:r>
    </w:p>
    <w:p w:rsidR="007C7F39" w:rsidRDefault="007116F1">
      <w:pPr>
        <w:pStyle w:val="Odlomakpopisa"/>
        <w:numPr>
          <w:ilvl w:val="2"/>
          <w:numId w:val="2"/>
        </w:numPr>
        <w:tabs>
          <w:tab w:val="left" w:pos="3346"/>
        </w:tabs>
        <w:spacing w:before="36"/>
        <w:ind w:hanging="387"/>
        <w:jc w:val="left"/>
        <w:rPr>
          <w:sz w:val="20"/>
        </w:rPr>
      </w:pPr>
      <w:proofErr w:type="spellStart"/>
      <w:r>
        <w:rPr>
          <w:sz w:val="20"/>
        </w:rPr>
        <w:t>Fotoizvještavanje</w:t>
      </w:r>
      <w:proofErr w:type="spellEnd"/>
    </w:p>
    <w:p w:rsidR="00CD0C52" w:rsidRPr="00CD0C52" w:rsidRDefault="00CD0C52" w:rsidP="00CD0C52">
      <w:pPr>
        <w:tabs>
          <w:tab w:val="left" w:pos="8803"/>
        </w:tabs>
        <w:rPr>
          <w:sz w:val="20"/>
        </w:rPr>
        <w:sectPr w:rsidR="00CD0C52" w:rsidRPr="00CD0C52">
          <w:pgSz w:w="16840" w:h="11910" w:orient="landscape"/>
          <w:pgMar w:top="1100" w:right="1300" w:bottom="1140" w:left="1300" w:header="0" w:footer="942" w:gutter="0"/>
          <w:cols w:space="720"/>
        </w:sectPr>
      </w:pPr>
      <w:bookmarkStart w:id="7" w:name="_GoBack"/>
      <w:bookmarkEnd w:id="7"/>
    </w:p>
    <w:p w:rsidR="007C7F39" w:rsidRDefault="007C7F39">
      <w:pPr>
        <w:pStyle w:val="Tijeloteksta"/>
        <w:spacing w:before="11"/>
        <w:rPr>
          <w:sz w:val="17"/>
        </w:rPr>
      </w:pPr>
    </w:p>
    <w:p w:rsidR="007C7F39" w:rsidRDefault="007116F1">
      <w:pPr>
        <w:pStyle w:val="Odlomakpopisa"/>
        <w:numPr>
          <w:ilvl w:val="0"/>
          <w:numId w:val="2"/>
        </w:numPr>
        <w:tabs>
          <w:tab w:val="left" w:pos="1905"/>
          <w:tab w:val="left" w:pos="1906"/>
        </w:tabs>
        <w:spacing w:before="100" w:line="276" w:lineRule="auto"/>
        <w:ind w:right="113"/>
        <w:rPr>
          <w:sz w:val="20"/>
        </w:rPr>
      </w:pPr>
      <w:r>
        <w:rPr>
          <w:sz w:val="20"/>
        </w:rPr>
        <w:t xml:space="preserve">Održano 15 </w:t>
      </w:r>
      <w:proofErr w:type="spellStart"/>
      <w:r>
        <w:rPr>
          <w:sz w:val="20"/>
        </w:rPr>
        <w:t>izobrazno</w:t>
      </w:r>
      <w:proofErr w:type="spellEnd"/>
      <w:r>
        <w:rPr>
          <w:sz w:val="20"/>
        </w:rPr>
        <w:t xml:space="preserve">-informativnih aktivnosti na području projektnog obuhvata definiranih u Programom </w:t>
      </w:r>
      <w:proofErr w:type="spellStart"/>
      <w:r>
        <w:rPr>
          <w:sz w:val="20"/>
        </w:rPr>
        <w:t>izobrazno</w:t>
      </w:r>
      <w:proofErr w:type="spellEnd"/>
      <w:r>
        <w:rPr>
          <w:sz w:val="20"/>
        </w:rPr>
        <w:t>-informativnih aktivnosti o održivom gospodarenju</w:t>
      </w:r>
      <w:r>
        <w:rPr>
          <w:spacing w:val="-3"/>
          <w:sz w:val="20"/>
        </w:rPr>
        <w:t xml:space="preserve"> </w:t>
      </w:r>
      <w:r>
        <w:rPr>
          <w:sz w:val="20"/>
        </w:rPr>
        <w:t>otpadom</w:t>
      </w:r>
    </w:p>
    <w:p w:rsidR="007C7F39" w:rsidRDefault="007116F1">
      <w:pPr>
        <w:pStyle w:val="Odlomakpopisa"/>
        <w:numPr>
          <w:ilvl w:val="1"/>
          <w:numId w:val="2"/>
        </w:numPr>
        <w:tabs>
          <w:tab w:val="left" w:pos="2625"/>
          <w:tab w:val="left" w:pos="2626"/>
        </w:tabs>
        <w:spacing w:before="0" w:line="234" w:lineRule="exact"/>
        <w:rPr>
          <w:sz w:val="20"/>
        </w:rPr>
      </w:pPr>
      <w:r>
        <w:rPr>
          <w:sz w:val="20"/>
        </w:rPr>
        <w:t>Izvor</w:t>
      </w:r>
      <w:r>
        <w:rPr>
          <w:spacing w:val="-2"/>
          <w:sz w:val="20"/>
        </w:rPr>
        <w:t xml:space="preserve"> </w:t>
      </w:r>
      <w:r>
        <w:rPr>
          <w:sz w:val="20"/>
        </w:rPr>
        <w:t>provjere:</w:t>
      </w:r>
    </w:p>
    <w:p w:rsidR="007C7F39" w:rsidRDefault="007116F1">
      <w:pPr>
        <w:pStyle w:val="Odlomakpopisa"/>
        <w:numPr>
          <w:ilvl w:val="2"/>
          <w:numId w:val="2"/>
        </w:numPr>
        <w:tabs>
          <w:tab w:val="left" w:pos="3346"/>
        </w:tabs>
        <w:spacing w:before="36"/>
        <w:jc w:val="left"/>
        <w:rPr>
          <w:sz w:val="20"/>
        </w:rPr>
      </w:pPr>
      <w:r>
        <w:rPr>
          <w:sz w:val="20"/>
        </w:rPr>
        <w:t>Ugovori</w:t>
      </w:r>
    </w:p>
    <w:p w:rsidR="007C7F39" w:rsidRDefault="007116F1">
      <w:pPr>
        <w:pStyle w:val="Odlomakpopisa"/>
        <w:numPr>
          <w:ilvl w:val="2"/>
          <w:numId w:val="2"/>
        </w:numPr>
        <w:tabs>
          <w:tab w:val="left" w:pos="3346"/>
        </w:tabs>
        <w:ind w:hanging="332"/>
        <w:jc w:val="left"/>
        <w:rPr>
          <w:sz w:val="20"/>
        </w:rPr>
      </w:pPr>
      <w:r>
        <w:rPr>
          <w:sz w:val="20"/>
        </w:rPr>
        <w:t>Računi</w:t>
      </w:r>
    </w:p>
    <w:p w:rsidR="007C7F39" w:rsidRDefault="007116F1">
      <w:pPr>
        <w:pStyle w:val="Odlomakpopisa"/>
        <w:numPr>
          <w:ilvl w:val="2"/>
          <w:numId w:val="2"/>
        </w:numPr>
        <w:tabs>
          <w:tab w:val="left" w:pos="3346"/>
        </w:tabs>
        <w:ind w:hanging="387"/>
        <w:jc w:val="left"/>
        <w:rPr>
          <w:sz w:val="20"/>
        </w:rPr>
      </w:pPr>
      <w:proofErr w:type="spellStart"/>
      <w:r>
        <w:rPr>
          <w:sz w:val="20"/>
        </w:rPr>
        <w:t>Fotoizvještaji</w:t>
      </w:r>
      <w:proofErr w:type="spellEnd"/>
    </w:p>
    <w:p w:rsidR="007C7F39" w:rsidRDefault="007116F1">
      <w:pPr>
        <w:pStyle w:val="Odlomakpopisa"/>
        <w:numPr>
          <w:ilvl w:val="2"/>
          <w:numId w:val="2"/>
        </w:numPr>
        <w:tabs>
          <w:tab w:val="left" w:pos="3346"/>
        </w:tabs>
        <w:ind w:hanging="377"/>
        <w:jc w:val="left"/>
        <w:rPr>
          <w:sz w:val="20"/>
        </w:rPr>
      </w:pPr>
      <w:r>
        <w:rPr>
          <w:sz w:val="20"/>
        </w:rPr>
        <w:t>Izrađene</w:t>
      </w:r>
      <w:r>
        <w:rPr>
          <w:spacing w:val="-1"/>
          <w:sz w:val="20"/>
        </w:rPr>
        <w:t xml:space="preserve"> </w:t>
      </w:r>
      <w:r>
        <w:rPr>
          <w:sz w:val="20"/>
        </w:rPr>
        <w:t>publikacije</w:t>
      </w:r>
    </w:p>
    <w:p w:rsidR="007C7F39" w:rsidRDefault="007116F1">
      <w:pPr>
        <w:pStyle w:val="Odlomakpopisa"/>
        <w:numPr>
          <w:ilvl w:val="2"/>
          <w:numId w:val="2"/>
        </w:numPr>
        <w:tabs>
          <w:tab w:val="left" w:pos="3346"/>
        </w:tabs>
        <w:spacing w:before="36"/>
        <w:ind w:hanging="321"/>
        <w:jc w:val="left"/>
        <w:rPr>
          <w:sz w:val="20"/>
        </w:rPr>
      </w:pPr>
      <w:r>
        <w:rPr>
          <w:sz w:val="20"/>
        </w:rPr>
        <w:t xml:space="preserve">Osmišljene radionice i </w:t>
      </w:r>
      <w:proofErr w:type="spellStart"/>
      <w:r>
        <w:rPr>
          <w:sz w:val="20"/>
        </w:rPr>
        <w:t>izobrazni</w:t>
      </w:r>
      <w:proofErr w:type="spellEnd"/>
      <w:r>
        <w:rPr>
          <w:spacing w:val="-3"/>
          <w:sz w:val="20"/>
        </w:rPr>
        <w:t xml:space="preserve"> </w:t>
      </w:r>
      <w:r>
        <w:rPr>
          <w:sz w:val="20"/>
        </w:rPr>
        <w:t>moduli</w:t>
      </w:r>
    </w:p>
    <w:p w:rsidR="007C7F39" w:rsidRDefault="007116F1">
      <w:pPr>
        <w:pStyle w:val="Odlomakpopisa"/>
        <w:numPr>
          <w:ilvl w:val="2"/>
          <w:numId w:val="2"/>
        </w:numPr>
        <w:tabs>
          <w:tab w:val="left" w:pos="3346"/>
        </w:tabs>
        <w:spacing w:before="34"/>
        <w:ind w:hanging="377"/>
        <w:jc w:val="left"/>
        <w:rPr>
          <w:sz w:val="20"/>
        </w:rPr>
      </w:pPr>
      <w:r>
        <w:rPr>
          <w:sz w:val="20"/>
        </w:rPr>
        <w:t>Funkcionalna mrežna</w:t>
      </w:r>
      <w:r>
        <w:rPr>
          <w:spacing w:val="-2"/>
          <w:sz w:val="20"/>
        </w:rPr>
        <w:t xml:space="preserve"> </w:t>
      </w:r>
      <w:r>
        <w:rPr>
          <w:sz w:val="20"/>
        </w:rPr>
        <w:t>stranica</w:t>
      </w:r>
    </w:p>
    <w:p w:rsidR="007C7F39" w:rsidRDefault="007116F1">
      <w:pPr>
        <w:pStyle w:val="Odlomakpopisa"/>
        <w:numPr>
          <w:ilvl w:val="2"/>
          <w:numId w:val="2"/>
        </w:numPr>
        <w:tabs>
          <w:tab w:val="left" w:pos="3346"/>
        </w:tabs>
        <w:ind w:hanging="433"/>
        <w:jc w:val="left"/>
        <w:rPr>
          <w:sz w:val="20"/>
        </w:rPr>
      </w:pPr>
      <w:r>
        <w:rPr>
          <w:sz w:val="20"/>
        </w:rPr>
        <w:t>Broj provedenih informativno-</w:t>
      </w:r>
      <w:proofErr w:type="spellStart"/>
      <w:r>
        <w:rPr>
          <w:sz w:val="20"/>
        </w:rPr>
        <w:t>izobraznih</w:t>
      </w:r>
      <w:proofErr w:type="spellEnd"/>
      <w:r>
        <w:rPr>
          <w:sz w:val="20"/>
        </w:rPr>
        <w:t xml:space="preserve"> aktivnosti dostavljen u</w:t>
      </w:r>
      <w:r>
        <w:rPr>
          <w:spacing w:val="-9"/>
          <w:sz w:val="20"/>
        </w:rPr>
        <w:t xml:space="preserve"> </w:t>
      </w:r>
      <w:r>
        <w:rPr>
          <w:sz w:val="20"/>
        </w:rPr>
        <w:t>HAOP</w:t>
      </w:r>
    </w:p>
    <w:p w:rsidR="007C7F39" w:rsidRDefault="007C7F39">
      <w:pPr>
        <w:pStyle w:val="Tijeloteksta"/>
        <w:rPr>
          <w:sz w:val="22"/>
        </w:rPr>
      </w:pPr>
    </w:p>
    <w:p w:rsidR="007C7F39" w:rsidRDefault="007C7F39">
      <w:pPr>
        <w:pStyle w:val="Tijeloteksta"/>
        <w:rPr>
          <w:sz w:val="27"/>
        </w:rPr>
      </w:pPr>
    </w:p>
    <w:p w:rsidR="007C7F39" w:rsidRDefault="007116F1">
      <w:pPr>
        <w:pStyle w:val="Odlomakpopisa"/>
        <w:numPr>
          <w:ilvl w:val="0"/>
          <w:numId w:val="1"/>
        </w:numPr>
        <w:tabs>
          <w:tab w:val="left" w:pos="1545"/>
          <w:tab w:val="left" w:pos="1546"/>
        </w:tabs>
        <w:spacing w:before="0"/>
        <w:ind w:hanging="360"/>
        <w:rPr>
          <w:sz w:val="20"/>
        </w:rPr>
      </w:pPr>
      <w:r>
        <w:rPr>
          <w:rFonts w:ascii="Times New Roman" w:hAnsi="Times New Roman"/>
          <w:spacing w:val="-51"/>
          <w:sz w:val="20"/>
          <w:u w:val="single"/>
        </w:rPr>
        <w:t xml:space="preserve"> </w:t>
      </w:r>
      <w:r>
        <w:rPr>
          <w:sz w:val="20"/>
          <w:u w:val="single"/>
        </w:rPr>
        <w:t>Na razini komunikacijskog plana ostvareni su sljedeći</w:t>
      </w:r>
      <w:r>
        <w:rPr>
          <w:spacing w:val="-6"/>
          <w:sz w:val="20"/>
          <w:u w:val="single"/>
        </w:rPr>
        <w:t xml:space="preserve"> </w:t>
      </w:r>
      <w:r>
        <w:rPr>
          <w:sz w:val="20"/>
          <w:u w:val="single"/>
        </w:rPr>
        <w:t>rezultati:</w:t>
      </w:r>
    </w:p>
    <w:p w:rsidR="007C7F39" w:rsidRDefault="007116F1">
      <w:pPr>
        <w:pStyle w:val="Odlomakpopisa"/>
        <w:numPr>
          <w:ilvl w:val="0"/>
          <w:numId w:val="1"/>
        </w:numPr>
        <w:tabs>
          <w:tab w:val="left" w:pos="1545"/>
          <w:tab w:val="left" w:pos="1546"/>
        </w:tabs>
        <w:spacing w:before="36"/>
        <w:ind w:hanging="360"/>
        <w:rPr>
          <w:sz w:val="20"/>
        </w:rPr>
      </w:pPr>
      <w:r>
        <w:rPr>
          <w:sz w:val="20"/>
        </w:rPr>
        <w:t>Leci poslani na sva kućanstva u Kninu, Vrgorcu, Pirovcu, Biskupiji, Tribunju i</w:t>
      </w:r>
      <w:r>
        <w:rPr>
          <w:spacing w:val="-9"/>
          <w:sz w:val="20"/>
        </w:rPr>
        <w:t xml:space="preserve"> </w:t>
      </w:r>
      <w:r>
        <w:rPr>
          <w:sz w:val="20"/>
        </w:rPr>
        <w:t>Kijevu</w:t>
      </w:r>
    </w:p>
    <w:p w:rsidR="007C7F39" w:rsidRDefault="007116F1">
      <w:pPr>
        <w:pStyle w:val="Odlomakpopisa"/>
        <w:numPr>
          <w:ilvl w:val="0"/>
          <w:numId w:val="1"/>
        </w:numPr>
        <w:tabs>
          <w:tab w:val="left" w:pos="1545"/>
          <w:tab w:val="left" w:pos="1546"/>
        </w:tabs>
        <w:spacing w:line="273" w:lineRule="auto"/>
        <w:ind w:right="112" w:hanging="360"/>
        <w:rPr>
          <w:sz w:val="20"/>
        </w:rPr>
      </w:pPr>
      <w:r>
        <w:rPr>
          <w:sz w:val="20"/>
        </w:rPr>
        <w:t>Postavljeni</w:t>
      </w:r>
      <w:r>
        <w:rPr>
          <w:spacing w:val="-9"/>
          <w:sz w:val="20"/>
        </w:rPr>
        <w:t xml:space="preserve"> </w:t>
      </w:r>
      <w:r>
        <w:rPr>
          <w:sz w:val="20"/>
        </w:rPr>
        <w:t>plakati</w:t>
      </w:r>
      <w:r>
        <w:rPr>
          <w:spacing w:val="-8"/>
          <w:sz w:val="20"/>
        </w:rPr>
        <w:t xml:space="preserve"> </w:t>
      </w:r>
      <w:r>
        <w:rPr>
          <w:sz w:val="20"/>
        </w:rPr>
        <w:t>na</w:t>
      </w:r>
      <w:r>
        <w:rPr>
          <w:spacing w:val="-7"/>
          <w:sz w:val="20"/>
        </w:rPr>
        <w:t xml:space="preserve"> </w:t>
      </w:r>
      <w:r>
        <w:rPr>
          <w:sz w:val="20"/>
        </w:rPr>
        <w:t>temu</w:t>
      </w:r>
      <w:r>
        <w:rPr>
          <w:spacing w:val="-10"/>
          <w:sz w:val="20"/>
        </w:rPr>
        <w:t xml:space="preserve"> </w:t>
      </w:r>
      <w:r>
        <w:rPr>
          <w:sz w:val="20"/>
        </w:rPr>
        <w:t>4</w:t>
      </w:r>
      <w:r>
        <w:rPr>
          <w:spacing w:val="-8"/>
          <w:sz w:val="20"/>
        </w:rPr>
        <w:t xml:space="preserve"> </w:t>
      </w:r>
      <w:r>
        <w:rPr>
          <w:sz w:val="20"/>
        </w:rPr>
        <w:t>specifična</w:t>
      </w:r>
      <w:r>
        <w:rPr>
          <w:spacing w:val="-8"/>
          <w:sz w:val="20"/>
        </w:rPr>
        <w:t xml:space="preserve"> </w:t>
      </w:r>
      <w:r>
        <w:rPr>
          <w:sz w:val="20"/>
        </w:rPr>
        <w:t>cilja</w:t>
      </w:r>
      <w:r>
        <w:rPr>
          <w:spacing w:val="-7"/>
          <w:sz w:val="20"/>
        </w:rPr>
        <w:t xml:space="preserve"> </w:t>
      </w:r>
      <w:r>
        <w:rPr>
          <w:sz w:val="20"/>
        </w:rPr>
        <w:t>Programa</w:t>
      </w:r>
      <w:r>
        <w:rPr>
          <w:spacing w:val="-9"/>
          <w:sz w:val="20"/>
        </w:rPr>
        <w:t xml:space="preserve"> </w:t>
      </w:r>
      <w:r>
        <w:rPr>
          <w:sz w:val="20"/>
        </w:rPr>
        <w:t>u</w:t>
      </w:r>
      <w:r>
        <w:rPr>
          <w:spacing w:val="-8"/>
          <w:sz w:val="20"/>
        </w:rPr>
        <w:t xml:space="preserve"> </w:t>
      </w:r>
      <w:r>
        <w:rPr>
          <w:sz w:val="20"/>
        </w:rPr>
        <w:t>javne</w:t>
      </w:r>
      <w:r>
        <w:rPr>
          <w:spacing w:val="-8"/>
          <w:sz w:val="20"/>
        </w:rPr>
        <w:t xml:space="preserve"> </w:t>
      </w:r>
      <w:r>
        <w:rPr>
          <w:sz w:val="20"/>
        </w:rPr>
        <w:t>prostore</w:t>
      </w:r>
      <w:r>
        <w:rPr>
          <w:spacing w:val="-9"/>
          <w:sz w:val="20"/>
        </w:rPr>
        <w:t xml:space="preserve"> </w:t>
      </w:r>
      <w:r>
        <w:rPr>
          <w:sz w:val="20"/>
        </w:rPr>
        <w:t>grada</w:t>
      </w:r>
      <w:r>
        <w:rPr>
          <w:spacing w:val="-5"/>
          <w:sz w:val="20"/>
        </w:rPr>
        <w:t xml:space="preserve"> </w:t>
      </w:r>
      <w:r>
        <w:rPr>
          <w:sz w:val="20"/>
        </w:rPr>
        <w:t>i</w:t>
      </w:r>
      <w:r>
        <w:rPr>
          <w:spacing w:val="-9"/>
          <w:sz w:val="20"/>
        </w:rPr>
        <w:t xml:space="preserve"> </w:t>
      </w:r>
      <w:r>
        <w:rPr>
          <w:sz w:val="20"/>
        </w:rPr>
        <w:t>potreba</w:t>
      </w:r>
      <w:r>
        <w:rPr>
          <w:spacing w:val="-7"/>
          <w:sz w:val="20"/>
        </w:rPr>
        <w:t xml:space="preserve"> </w:t>
      </w:r>
      <w:r>
        <w:rPr>
          <w:sz w:val="20"/>
        </w:rPr>
        <w:t>Knina,</w:t>
      </w:r>
      <w:r>
        <w:rPr>
          <w:spacing w:val="-8"/>
          <w:sz w:val="20"/>
        </w:rPr>
        <w:t xml:space="preserve"> </w:t>
      </w:r>
      <w:r>
        <w:rPr>
          <w:sz w:val="20"/>
        </w:rPr>
        <w:t>Vrgorca,</w:t>
      </w:r>
      <w:r>
        <w:rPr>
          <w:spacing w:val="-8"/>
          <w:sz w:val="20"/>
        </w:rPr>
        <w:t xml:space="preserve"> </w:t>
      </w:r>
      <w:r>
        <w:rPr>
          <w:sz w:val="20"/>
        </w:rPr>
        <w:t>Pirovca,</w:t>
      </w:r>
      <w:r>
        <w:rPr>
          <w:spacing w:val="-9"/>
          <w:sz w:val="20"/>
        </w:rPr>
        <w:t xml:space="preserve"> </w:t>
      </w:r>
      <w:r>
        <w:rPr>
          <w:sz w:val="20"/>
        </w:rPr>
        <w:t>Biskupije,</w:t>
      </w:r>
      <w:r>
        <w:rPr>
          <w:spacing w:val="-9"/>
          <w:sz w:val="20"/>
        </w:rPr>
        <w:t xml:space="preserve"> </w:t>
      </w:r>
      <w:r>
        <w:rPr>
          <w:sz w:val="20"/>
        </w:rPr>
        <w:t>Tribunja</w:t>
      </w:r>
      <w:r>
        <w:rPr>
          <w:spacing w:val="-7"/>
          <w:sz w:val="20"/>
        </w:rPr>
        <w:t xml:space="preserve"> </w:t>
      </w:r>
      <w:r>
        <w:rPr>
          <w:sz w:val="20"/>
        </w:rPr>
        <w:t>i</w:t>
      </w:r>
      <w:r>
        <w:rPr>
          <w:spacing w:val="-9"/>
          <w:sz w:val="20"/>
        </w:rPr>
        <w:t xml:space="preserve"> </w:t>
      </w:r>
      <w:r>
        <w:rPr>
          <w:sz w:val="20"/>
        </w:rPr>
        <w:t>Kijeva</w:t>
      </w:r>
      <w:r>
        <w:rPr>
          <w:spacing w:val="-4"/>
          <w:sz w:val="20"/>
        </w:rPr>
        <w:t xml:space="preserve"> </w:t>
      </w:r>
      <w:r>
        <w:rPr>
          <w:sz w:val="20"/>
        </w:rPr>
        <w:t>(upravne zgrada, komunalne tvrtke, gradske knjižnice, škole,</w:t>
      </w:r>
      <w:r>
        <w:rPr>
          <w:spacing w:val="-4"/>
          <w:sz w:val="20"/>
        </w:rPr>
        <w:t xml:space="preserve"> </w:t>
      </w:r>
      <w:r>
        <w:rPr>
          <w:sz w:val="20"/>
        </w:rPr>
        <w:t>vrtići)</w:t>
      </w:r>
    </w:p>
    <w:p w:rsidR="007C7F39" w:rsidRDefault="007116F1">
      <w:pPr>
        <w:pStyle w:val="Odlomakpopisa"/>
        <w:numPr>
          <w:ilvl w:val="0"/>
          <w:numId w:val="1"/>
        </w:numPr>
        <w:tabs>
          <w:tab w:val="left" w:pos="1545"/>
          <w:tab w:val="left" w:pos="1546"/>
        </w:tabs>
        <w:spacing w:before="4"/>
        <w:ind w:hanging="360"/>
        <w:rPr>
          <w:sz w:val="20"/>
        </w:rPr>
      </w:pPr>
      <w:r>
        <w:rPr>
          <w:sz w:val="20"/>
        </w:rPr>
        <w:t xml:space="preserve">Vodiči (brošure) koje obrađuju teme specifičnosti karakteristične za Prijavitelja i </w:t>
      </w:r>
      <w:proofErr w:type="spellStart"/>
      <w:r>
        <w:rPr>
          <w:sz w:val="20"/>
        </w:rPr>
        <w:t>Sunositelja</w:t>
      </w:r>
      <w:proofErr w:type="spellEnd"/>
      <w:r>
        <w:rPr>
          <w:sz w:val="20"/>
        </w:rPr>
        <w:t xml:space="preserve"> aktivnosti dostavljene i</w:t>
      </w:r>
      <w:r>
        <w:rPr>
          <w:spacing w:val="-19"/>
          <w:sz w:val="20"/>
        </w:rPr>
        <w:t xml:space="preserve"> </w:t>
      </w:r>
      <w:r>
        <w:rPr>
          <w:sz w:val="20"/>
        </w:rPr>
        <w:t>školama</w:t>
      </w:r>
    </w:p>
    <w:p w:rsidR="007C7F39" w:rsidRDefault="007116F1">
      <w:pPr>
        <w:pStyle w:val="Odlomakpopisa"/>
        <w:numPr>
          <w:ilvl w:val="0"/>
          <w:numId w:val="1"/>
        </w:numPr>
        <w:tabs>
          <w:tab w:val="left" w:pos="1545"/>
          <w:tab w:val="left" w:pos="1546"/>
        </w:tabs>
        <w:ind w:hanging="360"/>
        <w:rPr>
          <w:sz w:val="20"/>
        </w:rPr>
      </w:pPr>
      <w:r>
        <w:rPr>
          <w:sz w:val="20"/>
        </w:rPr>
        <w:t>Emitirano</w:t>
      </w:r>
      <w:r>
        <w:rPr>
          <w:spacing w:val="-1"/>
          <w:sz w:val="20"/>
        </w:rPr>
        <w:t xml:space="preserve"> </w:t>
      </w:r>
      <w:r>
        <w:rPr>
          <w:sz w:val="20"/>
        </w:rPr>
        <w:t>4</w:t>
      </w:r>
      <w:r>
        <w:rPr>
          <w:spacing w:val="-2"/>
          <w:sz w:val="20"/>
        </w:rPr>
        <w:t xml:space="preserve"> </w:t>
      </w:r>
      <w:r>
        <w:rPr>
          <w:sz w:val="20"/>
        </w:rPr>
        <w:t>specijalizirane</w:t>
      </w:r>
      <w:r>
        <w:rPr>
          <w:spacing w:val="-2"/>
          <w:sz w:val="20"/>
        </w:rPr>
        <w:t xml:space="preserve"> </w:t>
      </w:r>
      <w:r>
        <w:rPr>
          <w:sz w:val="20"/>
        </w:rPr>
        <w:t>radijske</w:t>
      </w:r>
      <w:r>
        <w:rPr>
          <w:spacing w:val="-2"/>
          <w:sz w:val="20"/>
        </w:rPr>
        <w:t xml:space="preserve"> </w:t>
      </w:r>
      <w:r>
        <w:rPr>
          <w:sz w:val="20"/>
        </w:rPr>
        <w:t>emisije</w:t>
      </w:r>
      <w:r>
        <w:rPr>
          <w:spacing w:val="-1"/>
          <w:sz w:val="20"/>
        </w:rPr>
        <w:t xml:space="preserve"> </w:t>
      </w:r>
      <w:r>
        <w:rPr>
          <w:sz w:val="20"/>
        </w:rPr>
        <w:t>u</w:t>
      </w:r>
      <w:r>
        <w:rPr>
          <w:spacing w:val="-2"/>
          <w:sz w:val="20"/>
        </w:rPr>
        <w:t xml:space="preserve"> </w:t>
      </w:r>
      <w:r>
        <w:rPr>
          <w:sz w:val="20"/>
        </w:rPr>
        <w:t>kojem</w:t>
      </w:r>
      <w:r>
        <w:rPr>
          <w:spacing w:val="-1"/>
          <w:sz w:val="20"/>
        </w:rPr>
        <w:t xml:space="preserve"> </w:t>
      </w:r>
      <w:r>
        <w:rPr>
          <w:sz w:val="20"/>
        </w:rPr>
        <w:t>su</w:t>
      </w:r>
      <w:r>
        <w:rPr>
          <w:spacing w:val="-4"/>
          <w:sz w:val="20"/>
        </w:rPr>
        <w:t xml:space="preserve"> </w:t>
      </w:r>
      <w:r>
        <w:rPr>
          <w:sz w:val="20"/>
        </w:rPr>
        <w:t>gostovali</w:t>
      </w:r>
      <w:r>
        <w:rPr>
          <w:spacing w:val="-3"/>
          <w:sz w:val="20"/>
        </w:rPr>
        <w:t xml:space="preserve"> </w:t>
      </w:r>
      <w:r>
        <w:rPr>
          <w:sz w:val="20"/>
        </w:rPr>
        <w:t>stručnjaci</w:t>
      </w:r>
      <w:r>
        <w:rPr>
          <w:spacing w:val="-1"/>
          <w:sz w:val="20"/>
        </w:rPr>
        <w:t xml:space="preserve"> </w:t>
      </w:r>
      <w:r>
        <w:rPr>
          <w:sz w:val="20"/>
        </w:rPr>
        <w:t>na</w:t>
      </w:r>
      <w:r>
        <w:rPr>
          <w:spacing w:val="-2"/>
          <w:sz w:val="20"/>
        </w:rPr>
        <w:t xml:space="preserve"> </w:t>
      </w:r>
      <w:r>
        <w:rPr>
          <w:sz w:val="20"/>
        </w:rPr>
        <w:t>području</w:t>
      </w:r>
      <w:r>
        <w:rPr>
          <w:spacing w:val="-2"/>
          <w:sz w:val="20"/>
        </w:rPr>
        <w:t xml:space="preserve"> </w:t>
      </w:r>
      <w:r>
        <w:rPr>
          <w:sz w:val="20"/>
        </w:rPr>
        <w:t>Knina,</w:t>
      </w:r>
      <w:r>
        <w:rPr>
          <w:spacing w:val="-1"/>
          <w:sz w:val="20"/>
        </w:rPr>
        <w:t xml:space="preserve"> </w:t>
      </w:r>
      <w:r>
        <w:rPr>
          <w:sz w:val="20"/>
        </w:rPr>
        <w:t>Vrgorca,</w:t>
      </w:r>
      <w:r>
        <w:rPr>
          <w:spacing w:val="-3"/>
          <w:sz w:val="20"/>
        </w:rPr>
        <w:t xml:space="preserve"> </w:t>
      </w:r>
      <w:r>
        <w:rPr>
          <w:sz w:val="20"/>
        </w:rPr>
        <w:t>Pirovca,</w:t>
      </w:r>
      <w:r>
        <w:rPr>
          <w:spacing w:val="-2"/>
          <w:sz w:val="20"/>
        </w:rPr>
        <w:t xml:space="preserve"> </w:t>
      </w:r>
      <w:r>
        <w:rPr>
          <w:sz w:val="20"/>
        </w:rPr>
        <w:t>Biskupije,</w:t>
      </w:r>
      <w:r>
        <w:rPr>
          <w:spacing w:val="-2"/>
          <w:sz w:val="20"/>
        </w:rPr>
        <w:t xml:space="preserve"> </w:t>
      </w:r>
      <w:r>
        <w:rPr>
          <w:sz w:val="20"/>
        </w:rPr>
        <w:t>Tribunja</w:t>
      </w:r>
      <w:r>
        <w:rPr>
          <w:spacing w:val="-1"/>
          <w:sz w:val="20"/>
        </w:rPr>
        <w:t xml:space="preserve"> </w:t>
      </w:r>
      <w:r>
        <w:rPr>
          <w:sz w:val="20"/>
        </w:rPr>
        <w:t>i</w:t>
      </w:r>
      <w:r>
        <w:rPr>
          <w:spacing w:val="-1"/>
          <w:sz w:val="20"/>
        </w:rPr>
        <w:t xml:space="preserve"> </w:t>
      </w:r>
      <w:r>
        <w:rPr>
          <w:sz w:val="20"/>
        </w:rPr>
        <w:t>Kijeva</w:t>
      </w:r>
    </w:p>
    <w:p w:rsidR="007C7F39" w:rsidRDefault="007116F1">
      <w:pPr>
        <w:pStyle w:val="Odlomakpopisa"/>
        <w:numPr>
          <w:ilvl w:val="0"/>
          <w:numId w:val="1"/>
        </w:numPr>
        <w:tabs>
          <w:tab w:val="left" w:pos="1545"/>
          <w:tab w:val="left" w:pos="1546"/>
        </w:tabs>
        <w:spacing w:before="34"/>
        <w:ind w:hanging="360"/>
        <w:rPr>
          <w:sz w:val="20"/>
        </w:rPr>
      </w:pPr>
      <w:r>
        <w:rPr>
          <w:sz w:val="20"/>
        </w:rPr>
        <w:t>Emitirano 4 specijalizirane televizijske emisije na lokalnim kanalima na temu održivog gospodarenja</w:t>
      </w:r>
      <w:r>
        <w:rPr>
          <w:spacing w:val="-11"/>
          <w:sz w:val="20"/>
        </w:rPr>
        <w:t xml:space="preserve"> </w:t>
      </w:r>
      <w:r>
        <w:rPr>
          <w:sz w:val="20"/>
        </w:rPr>
        <w:t>otpadom.</w:t>
      </w:r>
    </w:p>
    <w:p w:rsidR="007C7F39" w:rsidRDefault="007116F1">
      <w:pPr>
        <w:pStyle w:val="Odlomakpopisa"/>
        <w:numPr>
          <w:ilvl w:val="0"/>
          <w:numId w:val="1"/>
        </w:numPr>
        <w:tabs>
          <w:tab w:val="left" w:pos="1545"/>
          <w:tab w:val="left" w:pos="1546"/>
        </w:tabs>
        <w:ind w:hanging="360"/>
        <w:rPr>
          <w:sz w:val="20"/>
        </w:rPr>
      </w:pPr>
      <w:r>
        <w:rPr>
          <w:sz w:val="20"/>
        </w:rPr>
        <w:t>Uspostavljena zajednička mrežna stranica/platforma koja obuhvaća informiranje građana o održivom gospodarenju otpadom i provedbi</w:t>
      </w:r>
      <w:r>
        <w:rPr>
          <w:spacing w:val="-32"/>
          <w:sz w:val="20"/>
        </w:rPr>
        <w:t xml:space="preserve"> </w:t>
      </w:r>
      <w:r>
        <w:rPr>
          <w:sz w:val="20"/>
        </w:rPr>
        <w:t>projekta</w:t>
      </w:r>
    </w:p>
    <w:p w:rsidR="007C7F39" w:rsidRDefault="007116F1">
      <w:pPr>
        <w:pStyle w:val="Odlomakpopisa"/>
        <w:numPr>
          <w:ilvl w:val="0"/>
          <w:numId w:val="1"/>
        </w:numPr>
        <w:tabs>
          <w:tab w:val="left" w:pos="1545"/>
          <w:tab w:val="left" w:pos="1546"/>
        </w:tabs>
        <w:spacing w:before="36"/>
        <w:ind w:hanging="360"/>
        <w:rPr>
          <w:sz w:val="20"/>
        </w:rPr>
      </w:pPr>
      <w:r>
        <w:rPr>
          <w:sz w:val="20"/>
        </w:rPr>
        <w:t>Održano ukupno 6 javnih tribina na temu održivog gospodarenja otpadom u Kninu, Vrgorcu, Pirovcu, Biskupiji, Tribunju i</w:t>
      </w:r>
      <w:r>
        <w:rPr>
          <w:spacing w:val="-27"/>
          <w:sz w:val="20"/>
        </w:rPr>
        <w:t xml:space="preserve"> </w:t>
      </w:r>
      <w:r>
        <w:rPr>
          <w:sz w:val="20"/>
        </w:rPr>
        <w:t>Kijevu</w:t>
      </w:r>
    </w:p>
    <w:p w:rsidR="007C7F39" w:rsidRDefault="007116F1">
      <w:pPr>
        <w:pStyle w:val="Odlomakpopisa"/>
        <w:numPr>
          <w:ilvl w:val="0"/>
          <w:numId w:val="1"/>
        </w:numPr>
        <w:tabs>
          <w:tab w:val="left" w:pos="1545"/>
          <w:tab w:val="left" w:pos="1546"/>
        </w:tabs>
        <w:ind w:hanging="360"/>
        <w:rPr>
          <w:sz w:val="20"/>
        </w:rPr>
      </w:pPr>
      <w:r>
        <w:rPr>
          <w:sz w:val="20"/>
        </w:rPr>
        <w:t>Izvedene ukupno 4 lutkarske predstave na temu otpada u Kninu, Vrgorcu, Pirovcu i</w:t>
      </w:r>
      <w:r>
        <w:rPr>
          <w:spacing w:val="-13"/>
          <w:sz w:val="20"/>
        </w:rPr>
        <w:t xml:space="preserve"> </w:t>
      </w:r>
      <w:r>
        <w:rPr>
          <w:sz w:val="20"/>
        </w:rPr>
        <w:t>Tribunju.</w:t>
      </w:r>
    </w:p>
    <w:p w:rsidR="007C7F39" w:rsidRDefault="007116F1">
      <w:pPr>
        <w:pStyle w:val="Odlomakpopisa"/>
        <w:numPr>
          <w:ilvl w:val="0"/>
          <w:numId w:val="1"/>
        </w:numPr>
        <w:tabs>
          <w:tab w:val="left" w:pos="1545"/>
          <w:tab w:val="left" w:pos="1546"/>
        </w:tabs>
        <w:ind w:hanging="360"/>
        <w:rPr>
          <w:sz w:val="20"/>
        </w:rPr>
      </w:pPr>
      <w:r>
        <w:rPr>
          <w:sz w:val="20"/>
        </w:rPr>
        <w:t>Održane 4 radionice za djecu u Kninu, Vrgorcu, Pirovcu i</w:t>
      </w:r>
      <w:r>
        <w:rPr>
          <w:spacing w:val="-9"/>
          <w:sz w:val="20"/>
        </w:rPr>
        <w:t xml:space="preserve"> </w:t>
      </w:r>
      <w:r>
        <w:rPr>
          <w:sz w:val="20"/>
        </w:rPr>
        <w:t>Tribunju.</w:t>
      </w:r>
    </w:p>
    <w:p w:rsidR="007C7F39" w:rsidRDefault="007116F1">
      <w:pPr>
        <w:pStyle w:val="Odlomakpopisa"/>
        <w:numPr>
          <w:ilvl w:val="0"/>
          <w:numId w:val="1"/>
        </w:numPr>
        <w:tabs>
          <w:tab w:val="left" w:pos="1545"/>
          <w:tab w:val="left" w:pos="1546"/>
        </w:tabs>
        <w:spacing w:before="36"/>
        <w:ind w:hanging="360"/>
        <w:rPr>
          <w:sz w:val="20"/>
        </w:rPr>
      </w:pPr>
      <w:r>
        <w:rPr>
          <w:sz w:val="20"/>
        </w:rPr>
        <w:t>Obilježen Dan planeta Zemlje u Kninu, Vrgorcu te Dan zaštite okoliša u Pirovcu i Tribunju kroz ukupno 4</w:t>
      </w:r>
      <w:r>
        <w:rPr>
          <w:spacing w:val="-24"/>
          <w:sz w:val="20"/>
        </w:rPr>
        <w:t xml:space="preserve"> </w:t>
      </w:r>
      <w:r>
        <w:rPr>
          <w:sz w:val="20"/>
        </w:rPr>
        <w:t>događanja</w:t>
      </w:r>
    </w:p>
    <w:p w:rsidR="007C7F39" w:rsidRDefault="007116F1">
      <w:pPr>
        <w:pStyle w:val="Odlomakpopisa"/>
        <w:numPr>
          <w:ilvl w:val="0"/>
          <w:numId w:val="1"/>
        </w:numPr>
        <w:tabs>
          <w:tab w:val="left" w:pos="1545"/>
          <w:tab w:val="left" w:pos="1546"/>
        </w:tabs>
        <w:ind w:hanging="360"/>
        <w:rPr>
          <w:sz w:val="20"/>
        </w:rPr>
      </w:pPr>
      <w:r>
        <w:rPr>
          <w:sz w:val="20"/>
        </w:rPr>
        <w:t>Leci za strane turiste dostavljeni u TZ Pirovac, TZ Tribunj i TZ</w:t>
      </w:r>
      <w:r>
        <w:rPr>
          <w:spacing w:val="-8"/>
          <w:sz w:val="20"/>
        </w:rPr>
        <w:t xml:space="preserve"> </w:t>
      </w:r>
      <w:r>
        <w:rPr>
          <w:sz w:val="20"/>
        </w:rPr>
        <w:t>Knin.</w:t>
      </w:r>
    </w:p>
    <w:p w:rsidR="007C7F39" w:rsidRDefault="007116F1">
      <w:pPr>
        <w:pStyle w:val="Odlomakpopisa"/>
        <w:numPr>
          <w:ilvl w:val="0"/>
          <w:numId w:val="1"/>
        </w:numPr>
        <w:tabs>
          <w:tab w:val="left" w:pos="1545"/>
          <w:tab w:val="left" w:pos="1546"/>
        </w:tabs>
        <w:spacing w:before="36"/>
        <w:ind w:hanging="360"/>
        <w:rPr>
          <w:sz w:val="20"/>
        </w:rPr>
      </w:pPr>
      <w:r>
        <w:rPr>
          <w:sz w:val="20"/>
        </w:rPr>
        <w:t xml:space="preserve">Dostavljene </w:t>
      </w:r>
      <w:proofErr w:type="spellStart"/>
      <w:r>
        <w:rPr>
          <w:sz w:val="20"/>
        </w:rPr>
        <w:t>bojanke</w:t>
      </w:r>
      <w:proofErr w:type="spellEnd"/>
      <w:r>
        <w:rPr>
          <w:sz w:val="20"/>
        </w:rPr>
        <w:t xml:space="preserve"> i </w:t>
      </w:r>
      <w:proofErr w:type="spellStart"/>
      <w:r>
        <w:rPr>
          <w:sz w:val="20"/>
        </w:rPr>
        <w:t>didakatičke</w:t>
      </w:r>
      <w:proofErr w:type="spellEnd"/>
      <w:r>
        <w:rPr>
          <w:sz w:val="20"/>
        </w:rPr>
        <w:t xml:space="preserve"> igračke u vrtiće u Knin, Vrgorac, Pirova i</w:t>
      </w:r>
      <w:r>
        <w:rPr>
          <w:spacing w:val="-11"/>
          <w:sz w:val="20"/>
        </w:rPr>
        <w:t xml:space="preserve"> </w:t>
      </w:r>
      <w:r>
        <w:rPr>
          <w:sz w:val="20"/>
        </w:rPr>
        <w:t>Tribunj.</w:t>
      </w:r>
    </w:p>
    <w:p w:rsidR="007C7F39" w:rsidRDefault="007116F1">
      <w:pPr>
        <w:pStyle w:val="Odlomakpopisa"/>
        <w:numPr>
          <w:ilvl w:val="0"/>
          <w:numId w:val="1"/>
        </w:numPr>
        <w:tabs>
          <w:tab w:val="left" w:pos="1545"/>
          <w:tab w:val="left" w:pos="1546"/>
        </w:tabs>
        <w:ind w:hanging="360"/>
        <w:rPr>
          <w:sz w:val="20"/>
        </w:rPr>
      </w:pPr>
      <w:r>
        <w:rPr>
          <w:sz w:val="20"/>
        </w:rPr>
        <w:t xml:space="preserve">Osmišljeni </w:t>
      </w:r>
      <w:proofErr w:type="spellStart"/>
      <w:r>
        <w:rPr>
          <w:sz w:val="20"/>
        </w:rPr>
        <w:t>izobrazni</w:t>
      </w:r>
      <w:proofErr w:type="spellEnd"/>
      <w:r>
        <w:rPr>
          <w:sz w:val="20"/>
        </w:rPr>
        <w:t xml:space="preserve"> moduli za predškolsku</w:t>
      </w:r>
      <w:r>
        <w:rPr>
          <w:spacing w:val="-4"/>
          <w:sz w:val="20"/>
        </w:rPr>
        <w:t xml:space="preserve"> </w:t>
      </w:r>
      <w:r>
        <w:rPr>
          <w:sz w:val="20"/>
        </w:rPr>
        <w:t>djecu</w:t>
      </w:r>
    </w:p>
    <w:p w:rsidR="007C7F39" w:rsidRDefault="007116F1">
      <w:pPr>
        <w:pStyle w:val="Odlomakpopisa"/>
        <w:numPr>
          <w:ilvl w:val="0"/>
          <w:numId w:val="1"/>
        </w:numPr>
        <w:tabs>
          <w:tab w:val="left" w:pos="1545"/>
          <w:tab w:val="left" w:pos="1546"/>
        </w:tabs>
        <w:ind w:hanging="360"/>
        <w:rPr>
          <w:sz w:val="20"/>
        </w:rPr>
      </w:pPr>
      <w:r>
        <w:rPr>
          <w:sz w:val="20"/>
        </w:rPr>
        <w:t>Osmišljene radionice s definiranim ishodima učenja za školsku</w:t>
      </w:r>
      <w:r>
        <w:rPr>
          <w:spacing w:val="-7"/>
          <w:sz w:val="20"/>
        </w:rPr>
        <w:t xml:space="preserve"> </w:t>
      </w:r>
      <w:r>
        <w:rPr>
          <w:sz w:val="20"/>
        </w:rPr>
        <w:t>djecu</w:t>
      </w:r>
    </w:p>
    <w:p w:rsidR="007C7F39" w:rsidRDefault="007116F1">
      <w:pPr>
        <w:pStyle w:val="Odlomakpopisa"/>
        <w:numPr>
          <w:ilvl w:val="0"/>
          <w:numId w:val="1"/>
        </w:numPr>
        <w:tabs>
          <w:tab w:val="left" w:pos="1545"/>
          <w:tab w:val="left" w:pos="1546"/>
        </w:tabs>
        <w:spacing w:before="34"/>
        <w:ind w:hanging="360"/>
        <w:rPr>
          <w:sz w:val="20"/>
        </w:rPr>
      </w:pPr>
      <w:r>
        <w:rPr>
          <w:sz w:val="20"/>
        </w:rPr>
        <w:t>Zakupljeno ukupno 10 tjedana medijskog prostora na internetskim</w:t>
      </w:r>
      <w:r>
        <w:rPr>
          <w:spacing w:val="-6"/>
          <w:sz w:val="20"/>
        </w:rPr>
        <w:t xml:space="preserve"> </w:t>
      </w:r>
      <w:proofErr w:type="spellStart"/>
      <w:r>
        <w:rPr>
          <w:sz w:val="20"/>
        </w:rPr>
        <w:t>posrtalima</w:t>
      </w:r>
      <w:proofErr w:type="spellEnd"/>
    </w:p>
    <w:p w:rsidR="007C7F39" w:rsidRDefault="007116F1">
      <w:pPr>
        <w:pStyle w:val="Odlomakpopisa"/>
        <w:numPr>
          <w:ilvl w:val="0"/>
          <w:numId w:val="1"/>
        </w:numPr>
        <w:tabs>
          <w:tab w:val="left" w:pos="1545"/>
          <w:tab w:val="left" w:pos="1546"/>
        </w:tabs>
        <w:spacing w:before="36"/>
        <w:ind w:hanging="360"/>
        <w:rPr>
          <w:sz w:val="20"/>
        </w:rPr>
      </w:pPr>
      <w:r>
        <w:rPr>
          <w:sz w:val="20"/>
        </w:rPr>
        <w:t>Izrađena informativno-</w:t>
      </w:r>
      <w:proofErr w:type="spellStart"/>
      <w:r>
        <w:rPr>
          <w:sz w:val="20"/>
        </w:rPr>
        <w:t>izobrazna</w:t>
      </w:r>
      <w:proofErr w:type="spellEnd"/>
      <w:r>
        <w:rPr>
          <w:sz w:val="20"/>
        </w:rPr>
        <w:t xml:space="preserve"> kampanja i vizualni identitet kampanje (i</w:t>
      </w:r>
      <w:r>
        <w:rPr>
          <w:spacing w:val="-6"/>
          <w:sz w:val="20"/>
        </w:rPr>
        <w:t xml:space="preserve"> </w:t>
      </w:r>
      <w:r>
        <w:rPr>
          <w:sz w:val="20"/>
        </w:rPr>
        <w:t>oglasa)</w:t>
      </w:r>
    </w:p>
    <w:p w:rsidR="007C7F39" w:rsidRDefault="007116F1">
      <w:pPr>
        <w:pStyle w:val="Odlomakpopisa"/>
        <w:numPr>
          <w:ilvl w:val="0"/>
          <w:numId w:val="1"/>
        </w:numPr>
        <w:tabs>
          <w:tab w:val="left" w:pos="1545"/>
          <w:tab w:val="left" w:pos="1546"/>
        </w:tabs>
        <w:ind w:hanging="360"/>
        <w:rPr>
          <w:sz w:val="20"/>
        </w:rPr>
      </w:pPr>
      <w:r>
        <w:rPr>
          <w:sz w:val="20"/>
        </w:rPr>
        <w:t xml:space="preserve">Objavljeno 15 plaćenih oglasa </w:t>
      </w:r>
      <w:proofErr w:type="spellStart"/>
      <w:r>
        <w:rPr>
          <w:sz w:val="20"/>
        </w:rPr>
        <w:t>ukupnou</w:t>
      </w:r>
      <w:proofErr w:type="spellEnd"/>
      <w:r>
        <w:rPr>
          <w:sz w:val="20"/>
        </w:rPr>
        <w:t xml:space="preserve"> provedbi projekta EKO</w:t>
      </w:r>
      <w:r>
        <w:rPr>
          <w:spacing w:val="-8"/>
          <w:sz w:val="20"/>
        </w:rPr>
        <w:t xml:space="preserve"> </w:t>
      </w:r>
      <w:r>
        <w:rPr>
          <w:sz w:val="20"/>
        </w:rPr>
        <w:t>Regija.</w:t>
      </w:r>
    </w:p>
    <w:sectPr w:rsidR="007C7F39" w:rsidSect="004860CE">
      <w:pgSz w:w="16840" w:h="11910" w:orient="landscape"/>
      <w:pgMar w:top="1100" w:right="1300" w:bottom="1220" w:left="1300" w:header="0" w:footer="9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B13" w:rsidRDefault="00DE1B13">
      <w:r>
        <w:separator/>
      </w:r>
    </w:p>
  </w:endnote>
  <w:endnote w:type="continuationSeparator" w:id="0">
    <w:p w:rsidR="00DE1B13" w:rsidRDefault="00DE1B1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67A" w:rsidRDefault="004860CE">
    <w:pPr>
      <w:pStyle w:val="Tijeloteksta"/>
      <w:spacing w:line="14" w:lineRule="auto"/>
      <w:rPr>
        <w:sz w:val="16"/>
      </w:rPr>
    </w:pPr>
    <w:r w:rsidRPr="004860CE">
      <w:rPr>
        <w:noProof/>
      </w:rPr>
      <w:pict>
        <v:shapetype id="_x0000_t202" coordsize="21600,21600" o:spt="202" path="m,l,21600r21600,l21600,xe">
          <v:stroke joinstyle="miter"/>
          <v:path gradientshapeok="t" o:connecttype="rect"/>
        </v:shapetype>
        <v:shape id="Text Box 1" o:spid="_x0000_s1026" type="#_x0000_t202" style="position:absolute;margin-left:406.45pt;margin-top:533.25pt;width:28.2pt;height:14.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ktBqgIAAKgFAAAOAAAAZHJzL2Uyb0RvYy54bWysVG1vmzAQ/j5p/8Hyd8pLSAqopEpDmCZ1&#10;L1K7H+CACdbAZrYT6Kb9951NSJNWk6ZtfLDO9vm55+4e7uZ2aBt0oFIxwVPsX3kYUV6IkvFdir88&#10;5k6EkdKEl6QRnKb4iSp8u3z75qbvEhqIWjQllQhAuEr6LsW11l3iuqqoaUvUlegoh8tKyJZo2Mqd&#10;W0rSA3rbuIHnLdxeyLKToqBKwWk2XuKlxa8qWuhPVaWoRk2KgZu2q7Tr1qzu8oYkO0m6mhVHGuQv&#10;WLSEcQh6gsqIJmgv2SuolhVSKFHpq0K0rqgqVlCbA2Tjey+yeahJR20uUBzVncqk/h9s8fHwWSJW&#10;pjjAiJMWWvRIB43uxIB8U52+Uwk4PXTgpgc4hi7bTFV3L4qvCnGxrgnf0ZWUoq8pKYGdfemePR1x&#10;lAHZ9h9ECWHIXgsLNFSyNaWDYiBAhy49nTpjqBRwOJtHfgg3BVz5kTcDG7i5JJked1Lpd1S0yBgp&#10;ltB4C04O90qPrpOLicVFzprGNr/hFweAOZ5AaHhq7gwJ28sfsRdvok0UOmGw2Dihl2XOKl+HziL3&#10;r+fZLFuvM/+nieuHSc3KknITZtKVH/5Z344KHxVxUpYSDSsNnKGk5G67biQ6ENB1br9jQc7c3Esa&#10;tl6Qy4uU/CD07oLYyRfRtRPm4dyJr73I8fz4Ll54YRxm+WVK94zTf08J9SmO58F81NJvc/Ps9zo3&#10;krRMw+RoWJvi6OREEqPADS9tazVhzWiflcLQfy4FtHtqtNWrkegoVj1sB0AxIt6K8gmUKwUoC0QI&#10;4w6MWsjvGPUwOlKsvu2JpBg17zmo38yZyZCTsZ0Mwgt4mmKN0Wiu9TiP9p1kuxqQx/+LixX8IRWz&#10;6n1mAdTNBsaBTeI4usy8Od9br+cBu/wFAAD//wMAUEsDBBQABgAIAAAAIQDVa5W64QAAAA0BAAAP&#10;AAAAZHJzL2Rvd25yZXYueG1sTI+xTsMwEIZ3JN7BOiQ2areAFYc4VYVgQqpIw8DoxG5iNT6H2G3D&#10;29edYLz7P/33XbGe3UBOZgrWo4TlggEx2HptsZPwVb8/ZEBCVKjV4NFI+DUB1uXtTaFy7c9YmdMu&#10;diSVYMiVhD7GMac0tL1xKiz8aDBlez85FdM4dVRP6pzK3UBXjHHqlMV0oVejee1Ne9gdnYTNN1Zv&#10;9mfbfFb7yta1YPjBD1Le382bFyDRzPEPhqt+UocyOTX+iDqQQUK2XImEpoBx/gwkIRkXj0Ca60o8&#10;CaBlQf9/UV4AAAD//wMAUEsBAi0AFAAGAAgAAAAhALaDOJL+AAAA4QEAABMAAAAAAAAAAAAAAAAA&#10;AAAAAFtDb250ZW50X1R5cGVzXS54bWxQSwECLQAUAAYACAAAACEAOP0h/9YAAACUAQAACwAAAAAA&#10;AAAAAAAAAAAvAQAAX3JlbHMvLnJlbHNQSwECLQAUAAYACAAAACEAKeJLQaoCAACoBQAADgAAAAAA&#10;AAAAAAAAAAAuAgAAZHJzL2Uyb0RvYy54bWxQSwECLQAUAAYACAAAACEA1WuVuuEAAAANAQAADwAA&#10;AAAAAAAAAAAAAAAEBQAAZHJzL2Rvd25yZXYueG1sUEsFBgAAAAAEAAQA8wAAABIGAAAAAA==&#10;" filled="f" stroked="f">
          <v:textbox inset="0,0,0,0">
            <w:txbxContent>
              <w:p w:rsidR="00C7367A" w:rsidRDefault="004860CE">
                <w:pPr>
                  <w:spacing w:before="10"/>
                  <w:ind w:left="40"/>
                  <w:rPr>
                    <w:rFonts w:ascii="Times New Roman"/>
                  </w:rPr>
                </w:pPr>
                <w:r>
                  <w:fldChar w:fldCharType="begin"/>
                </w:r>
                <w:r w:rsidR="00C7367A">
                  <w:rPr>
                    <w:rFonts w:ascii="Times New Roman"/>
                  </w:rPr>
                  <w:instrText xml:space="preserve"> PAGE </w:instrText>
                </w:r>
                <w:r>
                  <w:fldChar w:fldCharType="separate"/>
                </w:r>
                <w:r w:rsidR="00B82F01">
                  <w:rPr>
                    <w:rFonts w:ascii="Times New Roman"/>
                    <w:noProof/>
                  </w:rPr>
                  <w:t>2</w:t>
                </w:r>
                <w:r>
                  <w:fldChar w:fldCharType="end"/>
                </w:r>
                <w:r w:rsidR="00C7367A">
                  <w:rPr>
                    <w:rFonts w:ascii="Times New Roman"/>
                  </w:rPr>
                  <w:t>/14</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B13" w:rsidRDefault="00DE1B13">
      <w:r>
        <w:separator/>
      </w:r>
    </w:p>
  </w:footnote>
  <w:footnote w:type="continuationSeparator" w:id="0">
    <w:p w:rsidR="00DE1B13" w:rsidRDefault="00DE1B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5459"/>
    <w:multiLevelType w:val="hybridMultilevel"/>
    <w:tmpl w:val="4A6C6298"/>
    <w:lvl w:ilvl="0" w:tplc="D1123A9A">
      <w:numFmt w:val="bullet"/>
      <w:lvlText w:val="-"/>
      <w:lvlJc w:val="left"/>
      <w:pPr>
        <w:ind w:left="467" w:hanging="360"/>
      </w:pPr>
      <w:rPr>
        <w:rFonts w:ascii="Arial" w:eastAsia="Arial" w:hAnsi="Arial" w:cs="Arial" w:hint="default"/>
        <w:w w:val="100"/>
        <w:sz w:val="20"/>
        <w:szCs w:val="20"/>
        <w:lang/>
      </w:rPr>
    </w:lvl>
    <w:lvl w:ilvl="1" w:tplc="7B722A00">
      <w:numFmt w:val="bullet"/>
      <w:lvlText w:val="•"/>
      <w:lvlJc w:val="left"/>
      <w:pPr>
        <w:ind w:left="1036" w:hanging="360"/>
      </w:pPr>
      <w:rPr>
        <w:rFonts w:hint="default"/>
        <w:lang/>
      </w:rPr>
    </w:lvl>
    <w:lvl w:ilvl="2" w:tplc="CFE409F4">
      <w:numFmt w:val="bullet"/>
      <w:lvlText w:val="•"/>
      <w:lvlJc w:val="left"/>
      <w:pPr>
        <w:ind w:left="1613" w:hanging="360"/>
      </w:pPr>
      <w:rPr>
        <w:rFonts w:hint="default"/>
        <w:lang/>
      </w:rPr>
    </w:lvl>
    <w:lvl w:ilvl="3" w:tplc="11621C44">
      <w:numFmt w:val="bullet"/>
      <w:lvlText w:val="•"/>
      <w:lvlJc w:val="left"/>
      <w:pPr>
        <w:ind w:left="2190" w:hanging="360"/>
      </w:pPr>
      <w:rPr>
        <w:rFonts w:hint="default"/>
        <w:lang/>
      </w:rPr>
    </w:lvl>
    <w:lvl w:ilvl="4" w:tplc="E780A32A">
      <w:numFmt w:val="bullet"/>
      <w:lvlText w:val="•"/>
      <w:lvlJc w:val="left"/>
      <w:pPr>
        <w:ind w:left="2767" w:hanging="360"/>
      </w:pPr>
      <w:rPr>
        <w:rFonts w:hint="default"/>
        <w:lang/>
      </w:rPr>
    </w:lvl>
    <w:lvl w:ilvl="5" w:tplc="F9027764">
      <w:numFmt w:val="bullet"/>
      <w:lvlText w:val="•"/>
      <w:lvlJc w:val="left"/>
      <w:pPr>
        <w:ind w:left="3344" w:hanging="360"/>
      </w:pPr>
      <w:rPr>
        <w:rFonts w:hint="default"/>
        <w:lang/>
      </w:rPr>
    </w:lvl>
    <w:lvl w:ilvl="6" w:tplc="D772B72C">
      <w:numFmt w:val="bullet"/>
      <w:lvlText w:val="•"/>
      <w:lvlJc w:val="left"/>
      <w:pPr>
        <w:ind w:left="3920" w:hanging="360"/>
      </w:pPr>
      <w:rPr>
        <w:rFonts w:hint="default"/>
        <w:lang/>
      </w:rPr>
    </w:lvl>
    <w:lvl w:ilvl="7" w:tplc="9904C592">
      <w:numFmt w:val="bullet"/>
      <w:lvlText w:val="•"/>
      <w:lvlJc w:val="left"/>
      <w:pPr>
        <w:ind w:left="4497" w:hanging="360"/>
      </w:pPr>
      <w:rPr>
        <w:rFonts w:hint="default"/>
        <w:lang/>
      </w:rPr>
    </w:lvl>
    <w:lvl w:ilvl="8" w:tplc="09C04AFE">
      <w:numFmt w:val="bullet"/>
      <w:lvlText w:val="•"/>
      <w:lvlJc w:val="left"/>
      <w:pPr>
        <w:ind w:left="5074" w:hanging="360"/>
      </w:pPr>
      <w:rPr>
        <w:rFonts w:hint="default"/>
        <w:lang/>
      </w:rPr>
    </w:lvl>
  </w:abstractNum>
  <w:abstractNum w:abstractNumId="1">
    <w:nsid w:val="05B654AF"/>
    <w:multiLevelType w:val="hybridMultilevel"/>
    <w:tmpl w:val="F4A86354"/>
    <w:lvl w:ilvl="0" w:tplc="2586F0B4">
      <w:numFmt w:val="bullet"/>
      <w:lvlText w:val="-"/>
      <w:lvlJc w:val="left"/>
      <w:pPr>
        <w:ind w:left="467" w:hanging="360"/>
      </w:pPr>
      <w:rPr>
        <w:rFonts w:ascii="Arial" w:eastAsia="Arial" w:hAnsi="Arial" w:cs="Arial" w:hint="default"/>
        <w:w w:val="100"/>
        <w:sz w:val="20"/>
        <w:szCs w:val="20"/>
        <w:lang/>
      </w:rPr>
    </w:lvl>
    <w:lvl w:ilvl="1" w:tplc="D27C6288">
      <w:numFmt w:val="bullet"/>
      <w:lvlText w:val="•"/>
      <w:lvlJc w:val="left"/>
      <w:pPr>
        <w:ind w:left="1036" w:hanging="360"/>
      </w:pPr>
      <w:rPr>
        <w:rFonts w:hint="default"/>
        <w:lang/>
      </w:rPr>
    </w:lvl>
    <w:lvl w:ilvl="2" w:tplc="7A2E92BE">
      <w:numFmt w:val="bullet"/>
      <w:lvlText w:val="•"/>
      <w:lvlJc w:val="left"/>
      <w:pPr>
        <w:ind w:left="1613" w:hanging="360"/>
      </w:pPr>
      <w:rPr>
        <w:rFonts w:hint="default"/>
        <w:lang/>
      </w:rPr>
    </w:lvl>
    <w:lvl w:ilvl="3" w:tplc="ECFE4E3A">
      <w:numFmt w:val="bullet"/>
      <w:lvlText w:val="•"/>
      <w:lvlJc w:val="left"/>
      <w:pPr>
        <w:ind w:left="2190" w:hanging="360"/>
      </w:pPr>
      <w:rPr>
        <w:rFonts w:hint="default"/>
        <w:lang/>
      </w:rPr>
    </w:lvl>
    <w:lvl w:ilvl="4" w:tplc="821ABEF2">
      <w:numFmt w:val="bullet"/>
      <w:lvlText w:val="•"/>
      <w:lvlJc w:val="left"/>
      <w:pPr>
        <w:ind w:left="2767" w:hanging="360"/>
      </w:pPr>
      <w:rPr>
        <w:rFonts w:hint="default"/>
        <w:lang/>
      </w:rPr>
    </w:lvl>
    <w:lvl w:ilvl="5" w:tplc="E29AB9C0">
      <w:numFmt w:val="bullet"/>
      <w:lvlText w:val="•"/>
      <w:lvlJc w:val="left"/>
      <w:pPr>
        <w:ind w:left="3344" w:hanging="360"/>
      </w:pPr>
      <w:rPr>
        <w:rFonts w:hint="default"/>
        <w:lang/>
      </w:rPr>
    </w:lvl>
    <w:lvl w:ilvl="6" w:tplc="AB964722">
      <w:numFmt w:val="bullet"/>
      <w:lvlText w:val="•"/>
      <w:lvlJc w:val="left"/>
      <w:pPr>
        <w:ind w:left="3920" w:hanging="360"/>
      </w:pPr>
      <w:rPr>
        <w:rFonts w:hint="default"/>
        <w:lang/>
      </w:rPr>
    </w:lvl>
    <w:lvl w:ilvl="7" w:tplc="42AC3846">
      <w:numFmt w:val="bullet"/>
      <w:lvlText w:val="•"/>
      <w:lvlJc w:val="left"/>
      <w:pPr>
        <w:ind w:left="4497" w:hanging="360"/>
      </w:pPr>
      <w:rPr>
        <w:rFonts w:hint="default"/>
        <w:lang/>
      </w:rPr>
    </w:lvl>
    <w:lvl w:ilvl="8" w:tplc="347CF406">
      <w:numFmt w:val="bullet"/>
      <w:lvlText w:val="•"/>
      <w:lvlJc w:val="left"/>
      <w:pPr>
        <w:ind w:left="5074" w:hanging="360"/>
      </w:pPr>
      <w:rPr>
        <w:rFonts w:hint="default"/>
        <w:lang/>
      </w:rPr>
    </w:lvl>
  </w:abstractNum>
  <w:abstractNum w:abstractNumId="2">
    <w:nsid w:val="06E24D6F"/>
    <w:multiLevelType w:val="hybridMultilevel"/>
    <w:tmpl w:val="CB90D194"/>
    <w:lvl w:ilvl="0" w:tplc="90381DC4">
      <w:numFmt w:val="bullet"/>
      <w:lvlText w:val="-"/>
      <w:lvlJc w:val="left"/>
      <w:pPr>
        <w:ind w:left="467" w:hanging="360"/>
      </w:pPr>
      <w:rPr>
        <w:rFonts w:ascii="Arial" w:eastAsia="Arial" w:hAnsi="Arial" w:cs="Arial" w:hint="default"/>
        <w:w w:val="100"/>
        <w:sz w:val="20"/>
        <w:szCs w:val="20"/>
        <w:lang/>
      </w:rPr>
    </w:lvl>
    <w:lvl w:ilvl="1" w:tplc="43B03694">
      <w:numFmt w:val="bullet"/>
      <w:lvlText w:val="•"/>
      <w:lvlJc w:val="left"/>
      <w:pPr>
        <w:ind w:left="1036" w:hanging="360"/>
      </w:pPr>
      <w:rPr>
        <w:rFonts w:hint="default"/>
        <w:lang/>
      </w:rPr>
    </w:lvl>
    <w:lvl w:ilvl="2" w:tplc="4A6EEF16">
      <w:numFmt w:val="bullet"/>
      <w:lvlText w:val="•"/>
      <w:lvlJc w:val="left"/>
      <w:pPr>
        <w:ind w:left="1613" w:hanging="360"/>
      </w:pPr>
      <w:rPr>
        <w:rFonts w:hint="default"/>
        <w:lang/>
      </w:rPr>
    </w:lvl>
    <w:lvl w:ilvl="3" w:tplc="ACFCB41C">
      <w:numFmt w:val="bullet"/>
      <w:lvlText w:val="•"/>
      <w:lvlJc w:val="left"/>
      <w:pPr>
        <w:ind w:left="2190" w:hanging="360"/>
      </w:pPr>
      <w:rPr>
        <w:rFonts w:hint="default"/>
        <w:lang/>
      </w:rPr>
    </w:lvl>
    <w:lvl w:ilvl="4" w:tplc="23608EF2">
      <w:numFmt w:val="bullet"/>
      <w:lvlText w:val="•"/>
      <w:lvlJc w:val="left"/>
      <w:pPr>
        <w:ind w:left="2767" w:hanging="360"/>
      </w:pPr>
      <w:rPr>
        <w:rFonts w:hint="default"/>
        <w:lang/>
      </w:rPr>
    </w:lvl>
    <w:lvl w:ilvl="5" w:tplc="6C08067C">
      <w:numFmt w:val="bullet"/>
      <w:lvlText w:val="•"/>
      <w:lvlJc w:val="left"/>
      <w:pPr>
        <w:ind w:left="3344" w:hanging="360"/>
      </w:pPr>
      <w:rPr>
        <w:rFonts w:hint="default"/>
        <w:lang/>
      </w:rPr>
    </w:lvl>
    <w:lvl w:ilvl="6" w:tplc="21366EA0">
      <w:numFmt w:val="bullet"/>
      <w:lvlText w:val="•"/>
      <w:lvlJc w:val="left"/>
      <w:pPr>
        <w:ind w:left="3920" w:hanging="360"/>
      </w:pPr>
      <w:rPr>
        <w:rFonts w:hint="default"/>
        <w:lang/>
      </w:rPr>
    </w:lvl>
    <w:lvl w:ilvl="7" w:tplc="4E96495C">
      <w:numFmt w:val="bullet"/>
      <w:lvlText w:val="•"/>
      <w:lvlJc w:val="left"/>
      <w:pPr>
        <w:ind w:left="4497" w:hanging="360"/>
      </w:pPr>
      <w:rPr>
        <w:rFonts w:hint="default"/>
        <w:lang/>
      </w:rPr>
    </w:lvl>
    <w:lvl w:ilvl="8" w:tplc="B40471F6">
      <w:numFmt w:val="bullet"/>
      <w:lvlText w:val="•"/>
      <w:lvlJc w:val="left"/>
      <w:pPr>
        <w:ind w:left="5074" w:hanging="360"/>
      </w:pPr>
      <w:rPr>
        <w:rFonts w:hint="default"/>
        <w:lang/>
      </w:rPr>
    </w:lvl>
  </w:abstractNum>
  <w:abstractNum w:abstractNumId="3">
    <w:nsid w:val="094D0177"/>
    <w:multiLevelType w:val="hybridMultilevel"/>
    <w:tmpl w:val="B91E3E96"/>
    <w:lvl w:ilvl="0" w:tplc="50DC5824">
      <w:numFmt w:val="bullet"/>
      <w:lvlText w:val="-"/>
      <w:lvlJc w:val="left"/>
      <w:pPr>
        <w:ind w:left="467" w:hanging="360"/>
      </w:pPr>
      <w:rPr>
        <w:rFonts w:ascii="Arial" w:eastAsia="Arial" w:hAnsi="Arial" w:cs="Arial" w:hint="default"/>
        <w:w w:val="100"/>
        <w:sz w:val="20"/>
        <w:szCs w:val="20"/>
        <w:lang/>
      </w:rPr>
    </w:lvl>
    <w:lvl w:ilvl="1" w:tplc="D4B22ACA">
      <w:numFmt w:val="bullet"/>
      <w:lvlText w:val="•"/>
      <w:lvlJc w:val="left"/>
      <w:pPr>
        <w:ind w:left="838" w:hanging="360"/>
      </w:pPr>
      <w:rPr>
        <w:rFonts w:hint="default"/>
        <w:lang/>
      </w:rPr>
    </w:lvl>
    <w:lvl w:ilvl="2" w:tplc="D17E71EC">
      <w:numFmt w:val="bullet"/>
      <w:lvlText w:val="•"/>
      <w:lvlJc w:val="left"/>
      <w:pPr>
        <w:ind w:left="1216" w:hanging="360"/>
      </w:pPr>
      <w:rPr>
        <w:rFonts w:hint="default"/>
        <w:lang/>
      </w:rPr>
    </w:lvl>
    <w:lvl w:ilvl="3" w:tplc="EE5E42D4">
      <w:numFmt w:val="bullet"/>
      <w:lvlText w:val="•"/>
      <w:lvlJc w:val="left"/>
      <w:pPr>
        <w:ind w:left="1594" w:hanging="360"/>
      </w:pPr>
      <w:rPr>
        <w:rFonts w:hint="default"/>
        <w:lang/>
      </w:rPr>
    </w:lvl>
    <w:lvl w:ilvl="4" w:tplc="33DCF026">
      <w:numFmt w:val="bullet"/>
      <w:lvlText w:val="•"/>
      <w:lvlJc w:val="left"/>
      <w:pPr>
        <w:ind w:left="1973" w:hanging="360"/>
      </w:pPr>
      <w:rPr>
        <w:rFonts w:hint="default"/>
        <w:lang/>
      </w:rPr>
    </w:lvl>
    <w:lvl w:ilvl="5" w:tplc="7CBCC5A0">
      <w:numFmt w:val="bullet"/>
      <w:lvlText w:val="•"/>
      <w:lvlJc w:val="left"/>
      <w:pPr>
        <w:ind w:left="2351" w:hanging="360"/>
      </w:pPr>
      <w:rPr>
        <w:rFonts w:hint="default"/>
        <w:lang/>
      </w:rPr>
    </w:lvl>
    <w:lvl w:ilvl="6" w:tplc="1DB29592">
      <w:numFmt w:val="bullet"/>
      <w:lvlText w:val="•"/>
      <w:lvlJc w:val="left"/>
      <w:pPr>
        <w:ind w:left="2729" w:hanging="360"/>
      </w:pPr>
      <w:rPr>
        <w:rFonts w:hint="default"/>
        <w:lang/>
      </w:rPr>
    </w:lvl>
    <w:lvl w:ilvl="7" w:tplc="91A62702">
      <w:numFmt w:val="bullet"/>
      <w:lvlText w:val="•"/>
      <w:lvlJc w:val="left"/>
      <w:pPr>
        <w:ind w:left="3108" w:hanging="360"/>
      </w:pPr>
      <w:rPr>
        <w:rFonts w:hint="default"/>
        <w:lang/>
      </w:rPr>
    </w:lvl>
    <w:lvl w:ilvl="8" w:tplc="E8CEE8B0">
      <w:numFmt w:val="bullet"/>
      <w:lvlText w:val="•"/>
      <w:lvlJc w:val="left"/>
      <w:pPr>
        <w:ind w:left="3486" w:hanging="360"/>
      </w:pPr>
      <w:rPr>
        <w:rFonts w:hint="default"/>
        <w:lang/>
      </w:rPr>
    </w:lvl>
  </w:abstractNum>
  <w:abstractNum w:abstractNumId="4">
    <w:nsid w:val="0C0F6014"/>
    <w:multiLevelType w:val="hybridMultilevel"/>
    <w:tmpl w:val="737A8020"/>
    <w:lvl w:ilvl="0" w:tplc="DA801BDA">
      <w:numFmt w:val="bullet"/>
      <w:lvlText w:val="-"/>
      <w:lvlJc w:val="left"/>
      <w:pPr>
        <w:ind w:left="467" w:hanging="360"/>
      </w:pPr>
      <w:rPr>
        <w:rFonts w:ascii="Arial" w:eastAsia="Arial" w:hAnsi="Arial" w:cs="Arial" w:hint="default"/>
        <w:w w:val="100"/>
        <w:sz w:val="20"/>
        <w:szCs w:val="20"/>
        <w:lang/>
      </w:rPr>
    </w:lvl>
    <w:lvl w:ilvl="1" w:tplc="FD6EFEEE">
      <w:numFmt w:val="bullet"/>
      <w:lvlText w:val="•"/>
      <w:lvlJc w:val="left"/>
      <w:pPr>
        <w:ind w:left="838" w:hanging="360"/>
      </w:pPr>
      <w:rPr>
        <w:rFonts w:hint="default"/>
        <w:lang/>
      </w:rPr>
    </w:lvl>
    <w:lvl w:ilvl="2" w:tplc="7C0EC7E4">
      <w:numFmt w:val="bullet"/>
      <w:lvlText w:val="•"/>
      <w:lvlJc w:val="left"/>
      <w:pPr>
        <w:ind w:left="1216" w:hanging="360"/>
      </w:pPr>
      <w:rPr>
        <w:rFonts w:hint="default"/>
        <w:lang/>
      </w:rPr>
    </w:lvl>
    <w:lvl w:ilvl="3" w:tplc="26C00B24">
      <w:numFmt w:val="bullet"/>
      <w:lvlText w:val="•"/>
      <w:lvlJc w:val="left"/>
      <w:pPr>
        <w:ind w:left="1594" w:hanging="360"/>
      </w:pPr>
      <w:rPr>
        <w:rFonts w:hint="default"/>
        <w:lang/>
      </w:rPr>
    </w:lvl>
    <w:lvl w:ilvl="4" w:tplc="DEF86024">
      <w:numFmt w:val="bullet"/>
      <w:lvlText w:val="•"/>
      <w:lvlJc w:val="left"/>
      <w:pPr>
        <w:ind w:left="1973" w:hanging="360"/>
      </w:pPr>
      <w:rPr>
        <w:rFonts w:hint="default"/>
        <w:lang/>
      </w:rPr>
    </w:lvl>
    <w:lvl w:ilvl="5" w:tplc="CDB2C514">
      <w:numFmt w:val="bullet"/>
      <w:lvlText w:val="•"/>
      <w:lvlJc w:val="left"/>
      <w:pPr>
        <w:ind w:left="2351" w:hanging="360"/>
      </w:pPr>
      <w:rPr>
        <w:rFonts w:hint="default"/>
        <w:lang/>
      </w:rPr>
    </w:lvl>
    <w:lvl w:ilvl="6" w:tplc="024C9E56">
      <w:numFmt w:val="bullet"/>
      <w:lvlText w:val="•"/>
      <w:lvlJc w:val="left"/>
      <w:pPr>
        <w:ind w:left="2729" w:hanging="360"/>
      </w:pPr>
      <w:rPr>
        <w:rFonts w:hint="default"/>
        <w:lang/>
      </w:rPr>
    </w:lvl>
    <w:lvl w:ilvl="7" w:tplc="D1BC9686">
      <w:numFmt w:val="bullet"/>
      <w:lvlText w:val="•"/>
      <w:lvlJc w:val="left"/>
      <w:pPr>
        <w:ind w:left="3108" w:hanging="360"/>
      </w:pPr>
      <w:rPr>
        <w:rFonts w:hint="default"/>
        <w:lang/>
      </w:rPr>
    </w:lvl>
    <w:lvl w:ilvl="8" w:tplc="FF52902C">
      <w:numFmt w:val="bullet"/>
      <w:lvlText w:val="•"/>
      <w:lvlJc w:val="left"/>
      <w:pPr>
        <w:ind w:left="3486" w:hanging="360"/>
      </w:pPr>
      <w:rPr>
        <w:rFonts w:hint="default"/>
        <w:lang/>
      </w:rPr>
    </w:lvl>
  </w:abstractNum>
  <w:abstractNum w:abstractNumId="5">
    <w:nsid w:val="0F4E4C49"/>
    <w:multiLevelType w:val="hybridMultilevel"/>
    <w:tmpl w:val="AA6EEE40"/>
    <w:lvl w:ilvl="0" w:tplc="D1F2EA72">
      <w:numFmt w:val="bullet"/>
      <w:lvlText w:val="-"/>
      <w:lvlJc w:val="left"/>
      <w:pPr>
        <w:ind w:left="467" w:hanging="360"/>
      </w:pPr>
      <w:rPr>
        <w:rFonts w:ascii="Arial" w:eastAsia="Arial" w:hAnsi="Arial" w:cs="Arial" w:hint="default"/>
        <w:w w:val="100"/>
        <w:sz w:val="20"/>
        <w:szCs w:val="20"/>
        <w:lang/>
      </w:rPr>
    </w:lvl>
    <w:lvl w:ilvl="1" w:tplc="D6D43438">
      <w:numFmt w:val="bullet"/>
      <w:lvlText w:val="•"/>
      <w:lvlJc w:val="left"/>
      <w:pPr>
        <w:ind w:left="838" w:hanging="360"/>
      </w:pPr>
      <w:rPr>
        <w:rFonts w:hint="default"/>
        <w:lang/>
      </w:rPr>
    </w:lvl>
    <w:lvl w:ilvl="2" w:tplc="C19AE156">
      <w:numFmt w:val="bullet"/>
      <w:lvlText w:val="•"/>
      <w:lvlJc w:val="left"/>
      <w:pPr>
        <w:ind w:left="1216" w:hanging="360"/>
      </w:pPr>
      <w:rPr>
        <w:rFonts w:hint="default"/>
        <w:lang/>
      </w:rPr>
    </w:lvl>
    <w:lvl w:ilvl="3" w:tplc="593A78B0">
      <w:numFmt w:val="bullet"/>
      <w:lvlText w:val="•"/>
      <w:lvlJc w:val="left"/>
      <w:pPr>
        <w:ind w:left="1594" w:hanging="360"/>
      </w:pPr>
      <w:rPr>
        <w:rFonts w:hint="default"/>
        <w:lang/>
      </w:rPr>
    </w:lvl>
    <w:lvl w:ilvl="4" w:tplc="7340F3F2">
      <w:numFmt w:val="bullet"/>
      <w:lvlText w:val="•"/>
      <w:lvlJc w:val="left"/>
      <w:pPr>
        <w:ind w:left="1973" w:hanging="360"/>
      </w:pPr>
      <w:rPr>
        <w:rFonts w:hint="default"/>
        <w:lang/>
      </w:rPr>
    </w:lvl>
    <w:lvl w:ilvl="5" w:tplc="2084D2AA">
      <w:numFmt w:val="bullet"/>
      <w:lvlText w:val="•"/>
      <w:lvlJc w:val="left"/>
      <w:pPr>
        <w:ind w:left="2351" w:hanging="360"/>
      </w:pPr>
      <w:rPr>
        <w:rFonts w:hint="default"/>
        <w:lang/>
      </w:rPr>
    </w:lvl>
    <w:lvl w:ilvl="6" w:tplc="45AA11CE">
      <w:numFmt w:val="bullet"/>
      <w:lvlText w:val="•"/>
      <w:lvlJc w:val="left"/>
      <w:pPr>
        <w:ind w:left="2729" w:hanging="360"/>
      </w:pPr>
      <w:rPr>
        <w:rFonts w:hint="default"/>
        <w:lang/>
      </w:rPr>
    </w:lvl>
    <w:lvl w:ilvl="7" w:tplc="48684E64">
      <w:numFmt w:val="bullet"/>
      <w:lvlText w:val="•"/>
      <w:lvlJc w:val="left"/>
      <w:pPr>
        <w:ind w:left="3108" w:hanging="360"/>
      </w:pPr>
      <w:rPr>
        <w:rFonts w:hint="default"/>
        <w:lang/>
      </w:rPr>
    </w:lvl>
    <w:lvl w:ilvl="8" w:tplc="C7EC2DC2">
      <w:numFmt w:val="bullet"/>
      <w:lvlText w:val="•"/>
      <w:lvlJc w:val="left"/>
      <w:pPr>
        <w:ind w:left="3486" w:hanging="360"/>
      </w:pPr>
      <w:rPr>
        <w:rFonts w:hint="default"/>
        <w:lang/>
      </w:rPr>
    </w:lvl>
  </w:abstractNum>
  <w:abstractNum w:abstractNumId="6">
    <w:nsid w:val="28881D2A"/>
    <w:multiLevelType w:val="multilevel"/>
    <w:tmpl w:val="5726E7FE"/>
    <w:lvl w:ilvl="0">
      <w:start w:val="1"/>
      <w:numFmt w:val="decimal"/>
      <w:lvlText w:val="%1."/>
      <w:lvlJc w:val="left"/>
      <w:pPr>
        <w:ind w:left="903" w:hanging="360"/>
        <w:jc w:val="left"/>
      </w:pPr>
      <w:rPr>
        <w:rFonts w:ascii="Cambria" w:eastAsia="Cambria" w:hAnsi="Cambria" w:cs="Cambria" w:hint="default"/>
        <w:b/>
        <w:bCs/>
        <w:w w:val="100"/>
        <w:sz w:val="20"/>
        <w:szCs w:val="20"/>
        <w:lang/>
      </w:rPr>
    </w:lvl>
    <w:lvl w:ilvl="1">
      <w:start w:val="1"/>
      <w:numFmt w:val="decimal"/>
      <w:lvlText w:val="%1.%2."/>
      <w:lvlJc w:val="left"/>
      <w:pPr>
        <w:ind w:left="1185" w:hanging="405"/>
        <w:jc w:val="left"/>
      </w:pPr>
      <w:rPr>
        <w:rFonts w:ascii="Cambria" w:eastAsia="Cambria" w:hAnsi="Cambria" w:cs="Cambria" w:hint="default"/>
        <w:i/>
        <w:spacing w:val="-1"/>
        <w:w w:val="100"/>
        <w:sz w:val="20"/>
        <w:szCs w:val="20"/>
        <w:lang/>
      </w:rPr>
    </w:lvl>
    <w:lvl w:ilvl="2">
      <w:numFmt w:val="bullet"/>
      <w:lvlText w:val="•"/>
      <w:lvlJc w:val="left"/>
      <w:pPr>
        <w:ind w:left="2630" w:hanging="405"/>
      </w:pPr>
      <w:rPr>
        <w:rFonts w:hint="default"/>
        <w:lang/>
      </w:rPr>
    </w:lvl>
    <w:lvl w:ilvl="3">
      <w:numFmt w:val="bullet"/>
      <w:lvlText w:val="•"/>
      <w:lvlJc w:val="left"/>
      <w:pPr>
        <w:ind w:left="4081" w:hanging="405"/>
      </w:pPr>
      <w:rPr>
        <w:rFonts w:hint="default"/>
        <w:lang/>
      </w:rPr>
    </w:lvl>
    <w:lvl w:ilvl="4">
      <w:numFmt w:val="bullet"/>
      <w:lvlText w:val="•"/>
      <w:lvlJc w:val="left"/>
      <w:pPr>
        <w:ind w:left="5532" w:hanging="405"/>
      </w:pPr>
      <w:rPr>
        <w:rFonts w:hint="default"/>
        <w:lang/>
      </w:rPr>
    </w:lvl>
    <w:lvl w:ilvl="5">
      <w:numFmt w:val="bullet"/>
      <w:lvlText w:val="•"/>
      <w:lvlJc w:val="left"/>
      <w:pPr>
        <w:ind w:left="6983" w:hanging="405"/>
      </w:pPr>
      <w:rPr>
        <w:rFonts w:hint="default"/>
        <w:lang/>
      </w:rPr>
    </w:lvl>
    <w:lvl w:ilvl="6">
      <w:numFmt w:val="bullet"/>
      <w:lvlText w:val="•"/>
      <w:lvlJc w:val="left"/>
      <w:pPr>
        <w:ind w:left="8434" w:hanging="405"/>
      </w:pPr>
      <w:rPr>
        <w:rFonts w:hint="default"/>
        <w:lang/>
      </w:rPr>
    </w:lvl>
    <w:lvl w:ilvl="7">
      <w:numFmt w:val="bullet"/>
      <w:lvlText w:val="•"/>
      <w:lvlJc w:val="left"/>
      <w:pPr>
        <w:ind w:left="9885" w:hanging="405"/>
      </w:pPr>
      <w:rPr>
        <w:rFonts w:hint="default"/>
        <w:lang/>
      </w:rPr>
    </w:lvl>
    <w:lvl w:ilvl="8">
      <w:numFmt w:val="bullet"/>
      <w:lvlText w:val="•"/>
      <w:lvlJc w:val="left"/>
      <w:pPr>
        <w:ind w:left="11336" w:hanging="405"/>
      </w:pPr>
      <w:rPr>
        <w:rFonts w:hint="default"/>
        <w:lang/>
      </w:rPr>
    </w:lvl>
  </w:abstractNum>
  <w:abstractNum w:abstractNumId="7">
    <w:nsid w:val="28DD6B31"/>
    <w:multiLevelType w:val="hybridMultilevel"/>
    <w:tmpl w:val="FA040B86"/>
    <w:lvl w:ilvl="0" w:tplc="87BE1F4C">
      <w:numFmt w:val="bullet"/>
      <w:lvlText w:val="-"/>
      <w:lvlJc w:val="left"/>
      <w:pPr>
        <w:ind w:left="467" w:hanging="360"/>
      </w:pPr>
      <w:rPr>
        <w:rFonts w:ascii="Arial" w:eastAsia="Arial" w:hAnsi="Arial" w:cs="Arial" w:hint="default"/>
        <w:w w:val="100"/>
        <w:sz w:val="20"/>
        <w:szCs w:val="20"/>
        <w:lang/>
      </w:rPr>
    </w:lvl>
    <w:lvl w:ilvl="1" w:tplc="009E202A">
      <w:numFmt w:val="bullet"/>
      <w:lvlText w:val="•"/>
      <w:lvlJc w:val="left"/>
      <w:pPr>
        <w:ind w:left="1036" w:hanging="360"/>
      </w:pPr>
      <w:rPr>
        <w:rFonts w:hint="default"/>
        <w:lang/>
      </w:rPr>
    </w:lvl>
    <w:lvl w:ilvl="2" w:tplc="3A30CC0E">
      <w:numFmt w:val="bullet"/>
      <w:lvlText w:val="•"/>
      <w:lvlJc w:val="left"/>
      <w:pPr>
        <w:ind w:left="1613" w:hanging="360"/>
      </w:pPr>
      <w:rPr>
        <w:rFonts w:hint="default"/>
        <w:lang/>
      </w:rPr>
    </w:lvl>
    <w:lvl w:ilvl="3" w:tplc="BF8AA026">
      <w:numFmt w:val="bullet"/>
      <w:lvlText w:val="•"/>
      <w:lvlJc w:val="left"/>
      <w:pPr>
        <w:ind w:left="2190" w:hanging="360"/>
      </w:pPr>
      <w:rPr>
        <w:rFonts w:hint="default"/>
        <w:lang/>
      </w:rPr>
    </w:lvl>
    <w:lvl w:ilvl="4" w:tplc="615EECCA">
      <w:numFmt w:val="bullet"/>
      <w:lvlText w:val="•"/>
      <w:lvlJc w:val="left"/>
      <w:pPr>
        <w:ind w:left="2767" w:hanging="360"/>
      </w:pPr>
      <w:rPr>
        <w:rFonts w:hint="default"/>
        <w:lang/>
      </w:rPr>
    </w:lvl>
    <w:lvl w:ilvl="5" w:tplc="C76AD446">
      <w:numFmt w:val="bullet"/>
      <w:lvlText w:val="•"/>
      <w:lvlJc w:val="left"/>
      <w:pPr>
        <w:ind w:left="3344" w:hanging="360"/>
      </w:pPr>
      <w:rPr>
        <w:rFonts w:hint="default"/>
        <w:lang/>
      </w:rPr>
    </w:lvl>
    <w:lvl w:ilvl="6" w:tplc="395A96E6">
      <w:numFmt w:val="bullet"/>
      <w:lvlText w:val="•"/>
      <w:lvlJc w:val="left"/>
      <w:pPr>
        <w:ind w:left="3920" w:hanging="360"/>
      </w:pPr>
      <w:rPr>
        <w:rFonts w:hint="default"/>
        <w:lang/>
      </w:rPr>
    </w:lvl>
    <w:lvl w:ilvl="7" w:tplc="6A1C0B6E">
      <w:numFmt w:val="bullet"/>
      <w:lvlText w:val="•"/>
      <w:lvlJc w:val="left"/>
      <w:pPr>
        <w:ind w:left="4497" w:hanging="360"/>
      </w:pPr>
      <w:rPr>
        <w:rFonts w:hint="default"/>
        <w:lang/>
      </w:rPr>
    </w:lvl>
    <w:lvl w:ilvl="8" w:tplc="BB729ACC">
      <w:numFmt w:val="bullet"/>
      <w:lvlText w:val="•"/>
      <w:lvlJc w:val="left"/>
      <w:pPr>
        <w:ind w:left="5074" w:hanging="360"/>
      </w:pPr>
      <w:rPr>
        <w:rFonts w:hint="default"/>
        <w:lang/>
      </w:rPr>
    </w:lvl>
  </w:abstractNum>
  <w:abstractNum w:abstractNumId="8">
    <w:nsid w:val="2C031F4A"/>
    <w:multiLevelType w:val="hybridMultilevel"/>
    <w:tmpl w:val="38A0CF60"/>
    <w:lvl w:ilvl="0" w:tplc="18F6FAC6">
      <w:numFmt w:val="bullet"/>
      <w:lvlText w:val=""/>
      <w:lvlJc w:val="left"/>
      <w:pPr>
        <w:ind w:left="543" w:hanging="360"/>
      </w:pPr>
      <w:rPr>
        <w:rFonts w:ascii="Wingdings" w:eastAsia="Wingdings" w:hAnsi="Wingdings" w:cs="Wingdings" w:hint="default"/>
        <w:color w:val="AFCA1F"/>
        <w:w w:val="100"/>
        <w:sz w:val="36"/>
        <w:szCs w:val="36"/>
        <w:lang/>
      </w:rPr>
    </w:lvl>
    <w:lvl w:ilvl="1" w:tplc="07B65062">
      <w:numFmt w:val="bullet"/>
      <w:lvlText w:val=""/>
      <w:lvlJc w:val="left"/>
      <w:pPr>
        <w:ind w:left="1545" w:hanging="361"/>
      </w:pPr>
      <w:rPr>
        <w:rFonts w:ascii="Wingdings" w:eastAsia="Wingdings" w:hAnsi="Wingdings" w:cs="Wingdings" w:hint="default"/>
        <w:color w:val="AFCA1F"/>
        <w:w w:val="100"/>
        <w:sz w:val="36"/>
        <w:szCs w:val="36"/>
        <w:lang/>
      </w:rPr>
    </w:lvl>
    <w:lvl w:ilvl="2" w:tplc="48AA0216">
      <w:start w:val="1"/>
      <w:numFmt w:val="lowerLetter"/>
      <w:lvlText w:val="%3."/>
      <w:lvlJc w:val="left"/>
      <w:pPr>
        <w:ind w:left="2265" w:hanging="360"/>
        <w:jc w:val="left"/>
      </w:pPr>
      <w:rPr>
        <w:rFonts w:ascii="Cambria" w:eastAsia="Cambria" w:hAnsi="Cambria" w:cs="Cambria" w:hint="default"/>
        <w:w w:val="100"/>
        <w:sz w:val="20"/>
        <w:szCs w:val="20"/>
        <w:lang/>
      </w:rPr>
    </w:lvl>
    <w:lvl w:ilvl="3" w:tplc="714E3956">
      <w:numFmt w:val="bullet"/>
      <w:lvlText w:val="•"/>
      <w:lvlJc w:val="left"/>
      <w:pPr>
        <w:ind w:left="3757" w:hanging="360"/>
      </w:pPr>
      <w:rPr>
        <w:rFonts w:hint="default"/>
        <w:lang/>
      </w:rPr>
    </w:lvl>
    <w:lvl w:ilvl="4" w:tplc="EDE4FDB4">
      <w:numFmt w:val="bullet"/>
      <w:lvlText w:val="•"/>
      <w:lvlJc w:val="left"/>
      <w:pPr>
        <w:ind w:left="5254" w:hanging="360"/>
      </w:pPr>
      <w:rPr>
        <w:rFonts w:hint="default"/>
        <w:lang/>
      </w:rPr>
    </w:lvl>
    <w:lvl w:ilvl="5" w:tplc="A4D4FFB8">
      <w:numFmt w:val="bullet"/>
      <w:lvlText w:val="•"/>
      <w:lvlJc w:val="left"/>
      <w:pPr>
        <w:ind w:left="6751" w:hanging="360"/>
      </w:pPr>
      <w:rPr>
        <w:rFonts w:hint="default"/>
        <w:lang/>
      </w:rPr>
    </w:lvl>
    <w:lvl w:ilvl="6" w:tplc="E1063600">
      <w:numFmt w:val="bullet"/>
      <w:lvlText w:val="•"/>
      <w:lvlJc w:val="left"/>
      <w:pPr>
        <w:ind w:left="8249" w:hanging="360"/>
      </w:pPr>
      <w:rPr>
        <w:rFonts w:hint="default"/>
        <w:lang/>
      </w:rPr>
    </w:lvl>
    <w:lvl w:ilvl="7" w:tplc="F1C6D54E">
      <w:numFmt w:val="bullet"/>
      <w:lvlText w:val="•"/>
      <w:lvlJc w:val="left"/>
      <w:pPr>
        <w:ind w:left="9746" w:hanging="360"/>
      </w:pPr>
      <w:rPr>
        <w:rFonts w:hint="default"/>
        <w:lang/>
      </w:rPr>
    </w:lvl>
    <w:lvl w:ilvl="8" w:tplc="92C2C8AA">
      <w:numFmt w:val="bullet"/>
      <w:lvlText w:val="•"/>
      <w:lvlJc w:val="left"/>
      <w:pPr>
        <w:ind w:left="11243" w:hanging="360"/>
      </w:pPr>
      <w:rPr>
        <w:rFonts w:hint="default"/>
        <w:lang/>
      </w:rPr>
    </w:lvl>
  </w:abstractNum>
  <w:abstractNum w:abstractNumId="9">
    <w:nsid w:val="34457861"/>
    <w:multiLevelType w:val="hybridMultilevel"/>
    <w:tmpl w:val="CF02FFBE"/>
    <w:lvl w:ilvl="0" w:tplc="E312BC80">
      <w:numFmt w:val="bullet"/>
      <w:lvlText w:val="-"/>
      <w:lvlJc w:val="left"/>
      <w:pPr>
        <w:ind w:left="467" w:hanging="360"/>
      </w:pPr>
      <w:rPr>
        <w:rFonts w:ascii="Arial" w:eastAsia="Arial" w:hAnsi="Arial" w:cs="Arial" w:hint="default"/>
        <w:w w:val="100"/>
        <w:sz w:val="20"/>
        <w:szCs w:val="20"/>
        <w:lang/>
      </w:rPr>
    </w:lvl>
    <w:lvl w:ilvl="1" w:tplc="1124DC34">
      <w:numFmt w:val="bullet"/>
      <w:lvlText w:val="•"/>
      <w:lvlJc w:val="left"/>
      <w:pPr>
        <w:ind w:left="1036" w:hanging="360"/>
      </w:pPr>
      <w:rPr>
        <w:rFonts w:hint="default"/>
        <w:lang/>
      </w:rPr>
    </w:lvl>
    <w:lvl w:ilvl="2" w:tplc="62FE4880">
      <w:numFmt w:val="bullet"/>
      <w:lvlText w:val="•"/>
      <w:lvlJc w:val="left"/>
      <w:pPr>
        <w:ind w:left="1613" w:hanging="360"/>
      </w:pPr>
      <w:rPr>
        <w:rFonts w:hint="default"/>
        <w:lang/>
      </w:rPr>
    </w:lvl>
    <w:lvl w:ilvl="3" w:tplc="E006E942">
      <w:numFmt w:val="bullet"/>
      <w:lvlText w:val="•"/>
      <w:lvlJc w:val="left"/>
      <w:pPr>
        <w:ind w:left="2190" w:hanging="360"/>
      </w:pPr>
      <w:rPr>
        <w:rFonts w:hint="default"/>
        <w:lang/>
      </w:rPr>
    </w:lvl>
    <w:lvl w:ilvl="4" w:tplc="27486D42">
      <w:numFmt w:val="bullet"/>
      <w:lvlText w:val="•"/>
      <w:lvlJc w:val="left"/>
      <w:pPr>
        <w:ind w:left="2767" w:hanging="360"/>
      </w:pPr>
      <w:rPr>
        <w:rFonts w:hint="default"/>
        <w:lang/>
      </w:rPr>
    </w:lvl>
    <w:lvl w:ilvl="5" w:tplc="F0AA5462">
      <w:numFmt w:val="bullet"/>
      <w:lvlText w:val="•"/>
      <w:lvlJc w:val="left"/>
      <w:pPr>
        <w:ind w:left="3344" w:hanging="360"/>
      </w:pPr>
      <w:rPr>
        <w:rFonts w:hint="default"/>
        <w:lang/>
      </w:rPr>
    </w:lvl>
    <w:lvl w:ilvl="6" w:tplc="BDBE91D8">
      <w:numFmt w:val="bullet"/>
      <w:lvlText w:val="•"/>
      <w:lvlJc w:val="left"/>
      <w:pPr>
        <w:ind w:left="3920" w:hanging="360"/>
      </w:pPr>
      <w:rPr>
        <w:rFonts w:hint="default"/>
        <w:lang/>
      </w:rPr>
    </w:lvl>
    <w:lvl w:ilvl="7" w:tplc="B726E482">
      <w:numFmt w:val="bullet"/>
      <w:lvlText w:val="•"/>
      <w:lvlJc w:val="left"/>
      <w:pPr>
        <w:ind w:left="4497" w:hanging="360"/>
      </w:pPr>
      <w:rPr>
        <w:rFonts w:hint="default"/>
        <w:lang/>
      </w:rPr>
    </w:lvl>
    <w:lvl w:ilvl="8" w:tplc="CF92BF9E">
      <w:numFmt w:val="bullet"/>
      <w:lvlText w:val="•"/>
      <w:lvlJc w:val="left"/>
      <w:pPr>
        <w:ind w:left="5074" w:hanging="360"/>
      </w:pPr>
      <w:rPr>
        <w:rFonts w:hint="default"/>
        <w:lang/>
      </w:rPr>
    </w:lvl>
  </w:abstractNum>
  <w:abstractNum w:abstractNumId="10">
    <w:nsid w:val="38E268B2"/>
    <w:multiLevelType w:val="hybridMultilevel"/>
    <w:tmpl w:val="9A621C9A"/>
    <w:lvl w:ilvl="0" w:tplc="CA5257FA">
      <w:numFmt w:val="bullet"/>
      <w:lvlText w:val="-"/>
      <w:lvlJc w:val="left"/>
      <w:pPr>
        <w:ind w:left="467" w:hanging="360"/>
      </w:pPr>
      <w:rPr>
        <w:rFonts w:ascii="Arial" w:eastAsia="Arial" w:hAnsi="Arial" w:cs="Arial" w:hint="default"/>
        <w:w w:val="100"/>
        <w:sz w:val="20"/>
        <w:szCs w:val="20"/>
        <w:lang/>
      </w:rPr>
    </w:lvl>
    <w:lvl w:ilvl="1" w:tplc="9FC025DE">
      <w:numFmt w:val="bullet"/>
      <w:lvlText w:val="•"/>
      <w:lvlJc w:val="left"/>
      <w:pPr>
        <w:ind w:left="1036" w:hanging="360"/>
      </w:pPr>
      <w:rPr>
        <w:rFonts w:hint="default"/>
        <w:lang/>
      </w:rPr>
    </w:lvl>
    <w:lvl w:ilvl="2" w:tplc="31422FF4">
      <w:numFmt w:val="bullet"/>
      <w:lvlText w:val="•"/>
      <w:lvlJc w:val="left"/>
      <w:pPr>
        <w:ind w:left="1613" w:hanging="360"/>
      </w:pPr>
      <w:rPr>
        <w:rFonts w:hint="default"/>
        <w:lang/>
      </w:rPr>
    </w:lvl>
    <w:lvl w:ilvl="3" w:tplc="1696EACC">
      <w:numFmt w:val="bullet"/>
      <w:lvlText w:val="•"/>
      <w:lvlJc w:val="left"/>
      <w:pPr>
        <w:ind w:left="2190" w:hanging="360"/>
      </w:pPr>
      <w:rPr>
        <w:rFonts w:hint="default"/>
        <w:lang/>
      </w:rPr>
    </w:lvl>
    <w:lvl w:ilvl="4" w:tplc="13A055DC">
      <w:numFmt w:val="bullet"/>
      <w:lvlText w:val="•"/>
      <w:lvlJc w:val="left"/>
      <w:pPr>
        <w:ind w:left="2767" w:hanging="360"/>
      </w:pPr>
      <w:rPr>
        <w:rFonts w:hint="default"/>
        <w:lang/>
      </w:rPr>
    </w:lvl>
    <w:lvl w:ilvl="5" w:tplc="37644C24">
      <w:numFmt w:val="bullet"/>
      <w:lvlText w:val="•"/>
      <w:lvlJc w:val="left"/>
      <w:pPr>
        <w:ind w:left="3344" w:hanging="360"/>
      </w:pPr>
      <w:rPr>
        <w:rFonts w:hint="default"/>
        <w:lang/>
      </w:rPr>
    </w:lvl>
    <w:lvl w:ilvl="6" w:tplc="506E07A8">
      <w:numFmt w:val="bullet"/>
      <w:lvlText w:val="•"/>
      <w:lvlJc w:val="left"/>
      <w:pPr>
        <w:ind w:left="3920" w:hanging="360"/>
      </w:pPr>
      <w:rPr>
        <w:rFonts w:hint="default"/>
        <w:lang/>
      </w:rPr>
    </w:lvl>
    <w:lvl w:ilvl="7" w:tplc="3B42E604">
      <w:numFmt w:val="bullet"/>
      <w:lvlText w:val="•"/>
      <w:lvlJc w:val="left"/>
      <w:pPr>
        <w:ind w:left="4497" w:hanging="360"/>
      </w:pPr>
      <w:rPr>
        <w:rFonts w:hint="default"/>
        <w:lang/>
      </w:rPr>
    </w:lvl>
    <w:lvl w:ilvl="8" w:tplc="D9EE3232">
      <w:numFmt w:val="bullet"/>
      <w:lvlText w:val="•"/>
      <w:lvlJc w:val="left"/>
      <w:pPr>
        <w:ind w:left="5074" w:hanging="360"/>
      </w:pPr>
      <w:rPr>
        <w:rFonts w:hint="default"/>
        <w:lang/>
      </w:rPr>
    </w:lvl>
  </w:abstractNum>
  <w:abstractNum w:abstractNumId="11">
    <w:nsid w:val="39790E13"/>
    <w:multiLevelType w:val="hybridMultilevel"/>
    <w:tmpl w:val="2DE8A9CE"/>
    <w:lvl w:ilvl="0" w:tplc="CAF80B72">
      <w:numFmt w:val="bullet"/>
      <w:lvlText w:val="-"/>
      <w:lvlJc w:val="left"/>
      <w:pPr>
        <w:ind w:left="467" w:hanging="360"/>
      </w:pPr>
      <w:rPr>
        <w:rFonts w:ascii="Arial" w:eastAsia="Arial" w:hAnsi="Arial" w:cs="Arial" w:hint="default"/>
        <w:w w:val="100"/>
        <w:sz w:val="20"/>
        <w:szCs w:val="20"/>
        <w:lang/>
      </w:rPr>
    </w:lvl>
    <w:lvl w:ilvl="1" w:tplc="593600B4">
      <w:numFmt w:val="bullet"/>
      <w:lvlText w:val="•"/>
      <w:lvlJc w:val="left"/>
      <w:pPr>
        <w:ind w:left="1036" w:hanging="360"/>
      </w:pPr>
      <w:rPr>
        <w:rFonts w:hint="default"/>
        <w:lang/>
      </w:rPr>
    </w:lvl>
    <w:lvl w:ilvl="2" w:tplc="74A43738">
      <w:numFmt w:val="bullet"/>
      <w:lvlText w:val="•"/>
      <w:lvlJc w:val="left"/>
      <w:pPr>
        <w:ind w:left="1613" w:hanging="360"/>
      </w:pPr>
      <w:rPr>
        <w:rFonts w:hint="default"/>
        <w:lang/>
      </w:rPr>
    </w:lvl>
    <w:lvl w:ilvl="3" w:tplc="DC52EAE8">
      <w:numFmt w:val="bullet"/>
      <w:lvlText w:val="•"/>
      <w:lvlJc w:val="left"/>
      <w:pPr>
        <w:ind w:left="2190" w:hanging="360"/>
      </w:pPr>
      <w:rPr>
        <w:rFonts w:hint="default"/>
        <w:lang/>
      </w:rPr>
    </w:lvl>
    <w:lvl w:ilvl="4" w:tplc="4B184646">
      <w:numFmt w:val="bullet"/>
      <w:lvlText w:val="•"/>
      <w:lvlJc w:val="left"/>
      <w:pPr>
        <w:ind w:left="2767" w:hanging="360"/>
      </w:pPr>
      <w:rPr>
        <w:rFonts w:hint="default"/>
        <w:lang/>
      </w:rPr>
    </w:lvl>
    <w:lvl w:ilvl="5" w:tplc="69AC43F0">
      <w:numFmt w:val="bullet"/>
      <w:lvlText w:val="•"/>
      <w:lvlJc w:val="left"/>
      <w:pPr>
        <w:ind w:left="3344" w:hanging="360"/>
      </w:pPr>
      <w:rPr>
        <w:rFonts w:hint="default"/>
        <w:lang/>
      </w:rPr>
    </w:lvl>
    <w:lvl w:ilvl="6" w:tplc="DA884D8E">
      <w:numFmt w:val="bullet"/>
      <w:lvlText w:val="•"/>
      <w:lvlJc w:val="left"/>
      <w:pPr>
        <w:ind w:left="3920" w:hanging="360"/>
      </w:pPr>
      <w:rPr>
        <w:rFonts w:hint="default"/>
        <w:lang/>
      </w:rPr>
    </w:lvl>
    <w:lvl w:ilvl="7" w:tplc="D6F651EE">
      <w:numFmt w:val="bullet"/>
      <w:lvlText w:val="•"/>
      <w:lvlJc w:val="left"/>
      <w:pPr>
        <w:ind w:left="4497" w:hanging="360"/>
      </w:pPr>
      <w:rPr>
        <w:rFonts w:hint="default"/>
        <w:lang/>
      </w:rPr>
    </w:lvl>
    <w:lvl w:ilvl="8" w:tplc="899C9CB8">
      <w:numFmt w:val="bullet"/>
      <w:lvlText w:val="•"/>
      <w:lvlJc w:val="left"/>
      <w:pPr>
        <w:ind w:left="5074" w:hanging="360"/>
      </w:pPr>
      <w:rPr>
        <w:rFonts w:hint="default"/>
        <w:lang/>
      </w:rPr>
    </w:lvl>
  </w:abstractNum>
  <w:abstractNum w:abstractNumId="12">
    <w:nsid w:val="3C6E163B"/>
    <w:multiLevelType w:val="hybridMultilevel"/>
    <w:tmpl w:val="35B61024"/>
    <w:lvl w:ilvl="0" w:tplc="9B3844F4">
      <w:numFmt w:val="bullet"/>
      <w:lvlText w:val="-"/>
      <w:lvlJc w:val="left"/>
      <w:pPr>
        <w:ind w:left="467" w:hanging="360"/>
      </w:pPr>
      <w:rPr>
        <w:rFonts w:ascii="Arial" w:eastAsia="Arial" w:hAnsi="Arial" w:cs="Arial" w:hint="default"/>
        <w:w w:val="100"/>
        <w:sz w:val="20"/>
        <w:szCs w:val="20"/>
        <w:lang/>
      </w:rPr>
    </w:lvl>
    <w:lvl w:ilvl="1" w:tplc="C07AB816">
      <w:numFmt w:val="bullet"/>
      <w:lvlText w:val="•"/>
      <w:lvlJc w:val="left"/>
      <w:pPr>
        <w:ind w:left="838" w:hanging="360"/>
      </w:pPr>
      <w:rPr>
        <w:rFonts w:hint="default"/>
        <w:lang/>
      </w:rPr>
    </w:lvl>
    <w:lvl w:ilvl="2" w:tplc="9E801926">
      <w:numFmt w:val="bullet"/>
      <w:lvlText w:val="•"/>
      <w:lvlJc w:val="left"/>
      <w:pPr>
        <w:ind w:left="1216" w:hanging="360"/>
      </w:pPr>
      <w:rPr>
        <w:rFonts w:hint="default"/>
        <w:lang/>
      </w:rPr>
    </w:lvl>
    <w:lvl w:ilvl="3" w:tplc="4BFE9C86">
      <w:numFmt w:val="bullet"/>
      <w:lvlText w:val="•"/>
      <w:lvlJc w:val="left"/>
      <w:pPr>
        <w:ind w:left="1594" w:hanging="360"/>
      </w:pPr>
      <w:rPr>
        <w:rFonts w:hint="default"/>
        <w:lang/>
      </w:rPr>
    </w:lvl>
    <w:lvl w:ilvl="4" w:tplc="70DE8076">
      <w:numFmt w:val="bullet"/>
      <w:lvlText w:val="•"/>
      <w:lvlJc w:val="left"/>
      <w:pPr>
        <w:ind w:left="1973" w:hanging="360"/>
      </w:pPr>
      <w:rPr>
        <w:rFonts w:hint="default"/>
        <w:lang/>
      </w:rPr>
    </w:lvl>
    <w:lvl w:ilvl="5" w:tplc="B5F86F86">
      <w:numFmt w:val="bullet"/>
      <w:lvlText w:val="•"/>
      <w:lvlJc w:val="left"/>
      <w:pPr>
        <w:ind w:left="2351" w:hanging="360"/>
      </w:pPr>
      <w:rPr>
        <w:rFonts w:hint="default"/>
        <w:lang/>
      </w:rPr>
    </w:lvl>
    <w:lvl w:ilvl="6" w:tplc="E9108AF6">
      <w:numFmt w:val="bullet"/>
      <w:lvlText w:val="•"/>
      <w:lvlJc w:val="left"/>
      <w:pPr>
        <w:ind w:left="2729" w:hanging="360"/>
      </w:pPr>
      <w:rPr>
        <w:rFonts w:hint="default"/>
        <w:lang/>
      </w:rPr>
    </w:lvl>
    <w:lvl w:ilvl="7" w:tplc="95D6BC3A">
      <w:numFmt w:val="bullet"/>
      <w:lvlText w:val="•"/>
      <w:lvlJc w:val="left"/>
      <w:pPr>
        <w:ind w:left="3108" w:hanging="360"/>
      </w:pPr>
      <w:rPr>
        <w:rFonts w:hint="default"/>
        <w:lang/>
      </w:rPr>
    </w:lvl>
    <w:lvl w:ilvl="8" w:tplc="86644586">
      <w:numFmt w:val="bullet"/>
      <w:lvlText w:val="•"/>
      <w:lvlJc w:val="left"/>
      <w:pPr>
        <w:ind w:left="3486" w:hanging="360"/>
      </w:pPr>
      <w:rPr>
        <w:rFonts w:hint="default"/>
        <w:lang/>
      </w:rPr>
    </w:lvl>
  </w:abstractNum>
  <w:abstractNum w:abstractNumId="13">
    <w:nsid w:val="3FDC1C57"/>
    <w:multiLevelType w:val="hybridMultilevel"/>
    <w:tmpl w:val="E0DCD774"/>
    <w:lvl w:ilvl="0" w:tplc="4066104E">
      <w:start w:val="1"/>
      <w:numFmt w:val="decimal"/>
      <w:lvlText w:val="%1."/>
      <w:lvlJc w:val="left"/>
      <w:pPr>
        <w:ind w:left="1905" w:hanging="360"/>
        <w:jc w:val="left"/>
      </w:pPr>
      <w:rPr>
        <w:rFonts w:ascii="Cambria" w:eastAsia="Cambria" w:hAnsi="Cambria" w:cs="Cambria" w:hint="default"/>
        <w:spacing w:val="-1"/>
        <w:w w:val="100"/>
        <w:sz w:val="20"/>
        <w:szCs w:val="20"/>
        <w:lang/>
      </w:rPr>
    </w:lvl>
    <w:lvl w:ilvl="1" w:tplc="C9F0A630">
      <w:start w:val="1"/>
      <w:numFmt w:val="lowerLetter"/>
      <w:lvlText w:val="%2."/>
      <w:lvlJc w:val="left"/>
      <w:pPr>
        <w:ind w:left="2625" w:hanging="360"/>
        <w:jc w:val="left"/>
      </w:pPr>
      <w:rPr>
        <w:rFonts w:ascii="Cambria" w:eastAsia="Cambria" w:hAnsi="Cambria" w:cs="Cambria" w:hint="default"/>
        <w:w w:val="100"/>
        <w:sz w:val="20"/>
        <w:szCs w:val="20"/>
        <w:lang/>
      </w:rPr>
    </w:lvl>
    <w:lvl w:ilvl="2" w:tplc="F2A06E78">
      <w:start w:val="1"/>
      <w:numFmt w:val="lowerRoman"/>
      <w:lvlText w:val="%3."/>
      <w:lvlJc w:val="left"/>
      <w:pPr>
        <w:ind w:left="3345" w:hanging="276"/>
        <w:jc w:val="right"/>
      </w:pPr>
      <w:rPr>
        <w:rFonts w:ascii="Cambria" w:eastAsia="Cambria" w:hAnsi="Cambria" w:cs="Cambria" w:hint="default"/>
        <w:spacing w:val="-1"/>
        <w:w w:val="100"/>
        <w:sz w:val="20"/>
        <w:szCs w:val="20"/>
        <w:lang/>
      </w:rPr>
    </w:lvl>
    <w:lvl w:ilvl="3" w:tplc="63F29F10">
      <w:numFmt w:val="bullet"/>
      <w:lvlText w:val="•"/>
      <w:lvlJc w:val="left"/>
      <w:pPr>
        <w:ind w:left="4702" w:hanging="276"/>
      </w:pPr>
      <w:rPr>
        <w:rFonts w:hint="default"/>
        <w:lang/>
      </w:rPr>
    </w:lvl>
    <w:lvl w:ilvl="4" w:tplc="A7E0B228">
      <w:numFmt w:val="bullet"/>
      <w:lvlText w:val="•"/>
      <w:lvlJc w:val="left"/>
      <w:pPr>
        <w:ind w:left="6064" w:hanging="276"/>
      </w:pPr>
      <w:rPr>
        <w:rFonts w:hint="default"/>
        <w:lang/>
      </w:rPr>
    </w:lvl>
    <w:lvl w:ilvl="5" w:tplc="33CA3AD2">
      <w:numFmt w:val="bullet"/>
      <w:lvlText w:val="•"/>
      <w:lvlJc w:val="left"/>
      <w:pPr>
        <w:ind w:left="7426" w:hanging="276"/>
      </w:pPr>
      <w:rPr>
        <w:rFonts w:hint="default"/>
        <w:lang/>
      </w:rPr>
    </w:lvl>
    <w:lvl w:ilvl="6" w:tplc="F9A84ED6">
      <w:numFmt w:val="bullet"/>
      <w:lvlText w:val="•"/>
      <w:lvlJc w:val="left"/>
      <w:pPr>
        <w:ind w:left="8789" w:hanging="276"/>
      </w:pPr>
      <w:rPr>
        <w:rFonts w:hint="default"/>
        <w:lang/>
      </w:rPr>
    </w:lvl>
    <w:lvl w:ilvl="7" w:tplc="E2A45074">
      <w:numFmt w:val="bullet"/>
      <w:lvlText w:val="•"/>
      <w:lvlJc w:val="left"/>
      <w:pPr>
        <w:ind w:left="10151" w:hanging="276"/>
      </w:pPr>
      <w:rPr>
        <w:rFonts w:hint="default"/>
        <w:lang/>
      </w:rPr>
    </w:lvl>
    <w:lvl w:ilvl="8" w:tplc="F8E04A3E">
      <w:numFmt w:val="bullet"/>
      <w:lvlText w:val="•"/>
      <w:lvlJc w:val="left"/>
      <w:pPr>
        <w:ind w:left="11513" w:hanging="276"/>
      </w:pPr>
      <w:rPr>
        <w:rFonts w:hint="default"/>
        <w:lang/>
      </w:rPr>
    </w:lvl>
  </w:abstractNum>
  <w:abstractNum w:abstractNumId="14">
    <w:nsid w:val="4C0B7EF4"/>
    <w:multiLevelType w:val="hybridMultilevel"/>
    <w:tmpl w:val="4A6C9664"/>
    <w:lvl w:ilvl="0" w:tplc="0B26F832">
      <w:numFmt w:val="bullet"/>
      <w:lvlText w:val="-"/>
      <w:lvlJc w:val="left"/>
      <w:pPr>
        <w:ind w:left="467" w:hanging="360"/>
      </w:pPr>
      <w:rPr>
        <w:rFonts w:ascii="Arial" w:eastAsia="Arial" w:hAnsi="Arial" w:cs="Arial" w:hint="default"/>
        <w:w w:val="100"/>
        <w:sz w:val="20"/>
        <w:szCs w:val="20"/>
        <w:lang/>
      </w:rPr>
    </w:lvl>
    <w:lvl w:ilvl="1" w:tplc="4656D338">
      <w:numFmt w:val="bullet"/>
      <w:lvlText w:val="•"/>
      <w:lvlJc w:val="left"/>
      <w:pPr>
        <w:ind w:left="1036" w:hanging="360"/>
      </w:pPr>
      <w:rPr>
        <w:rFonts w:hint="default"/>
        <w:lang/>
      </w:rPr>
    </w:lvl>
    <w:lvl w:ilvl="2" w:tplc="BC8021FE">
      <w:numFmt w:val="bullet"/>
      <w:lvlText w:val="•"/>
      <w:lvlJc w:val="left"/>
      <w:pPr>
        <w:ind w:left="1613" w:hanging="360"/>
      </w:pPr>
      <w:rPr>
        <w:rFonts w:hint="default"/>
        <w:lang/>
      </w:rPr>
    </w:lvl>
    <w:lvl w:ilvl="3" w:tplc="92C29DD6">
      <w:numFmt w:val="bullet"/>
      <w:lvlText w:val="•"/>
      <w:lvlJc w:val="left"/>
      <w:pPr>
        <w:ind w:left="2190" w:hanging="360"/>
      </w:pPr>
      <w:rPr>
        <w:rFonts w:hint="default"/>
        <w:lang/>
      </w:rPr>
    </w:lvl>
    <w:lvl w:ilvl="4" w:tplc="9A36AEEA">
      <w:numFmt w:val="bullet"/>
      <w:lvlText w:val="•"/>
      <w:lvlJc w:val="left"/>
      <w:pPr>
        <w:ind w:left="2767" w:hanging="360"/>
      </w:pPr>
      <w:rPr>
        <w:rFonts w:hint="default"/>
        <w:lang/>
      </w:rPr>
    </w:lvl>
    <w:lvl w:ilvl="5" w:tplc="C3402646">
      <w:numFmt w:val="bullet"/>
      <w:lvlText w:val="•"/>
      <w:lvlJc w:val="left"/>
      <w:pPr>
        <w:ind w:left="3344" w:hanging="360"/>
      </w:pPr>
      <w:rPr>
        <w:rFonts w:hint="default"/>
        <w:lang/>
      </w:rPr>
    </w:lvl>
    <w:lvl w:ilvl="6" w:tplc="D452CCA2">
      <w:numFmt w:val="bullet"/>
      <w:lvlText w:val="•"/>
      <w:lvlJc w:val="left"/>
      <w:pPr>
        <w:ind w:left="3920" w:hanging="360"/>
      </w:pPr>
      <w:rPr>
        <w:rFonts w:hint="default"/>
        <w:lang/>
      </w:rPr>
    </w:lvl>
    <w:lvl w:ilvl="7" w:tplc="1D9ADD82">
      <w:numFmt w:val="bullet"/>
      <w:lvlText w:val="•"/>
      <w:lvlJc w:val="left"/>
      <w:pPr>
        <w:ind w:left="4497" w:hanging="360"/>
      </w:pPr>
      <w:rPr>
        <w:rFonts w:hint="default"/>
        <w:lang/>
      </w:rPr>
    </w:lvl>
    <w:lvl w:ilvl="8" w:tplc="7362E8AE">
      <w:numFmt w:val="bullet"/>
      <w:lvlText w:val="•"/>
      <w:lvlJc w:val="left"/>
      <w:pPr>
        <w:ind w:left="5074" w:hanging="360"/>
      </w:pPr>
      <w:rPr>
        <w:rFonts w:hint="default"/>
        <w:lang/>
      </w:rPr>
    </w:lvl>
  </w:abstractNum>
  <w:abstractNum w:abstractNumId="15">
    <w:nsid w:val="4CAD4C60"/>
    <w:multiLevelType w:val="hybridMultilevel"/>
    <w:tmpl w:val="8F7C2A8C"/>
    <w:lvl w:ilvl="0" w:tplc="AA983654">
      <w:numFmt w:val="bullet"/>
      <w:lvlText w:val="-"/>
      <w:lvlJc w:val="left"/>
      <w:pPr>
        <w:ind w:left="467" w:hanging="360"/>
      </w:pPr>
      <w:rPr>
        <w:rFonts w:ascii="Arial" w:eastAsia="Arial" w:hAnsi="Arial" w:cs="Arial" w:hint="default"/>
        <w:w w:val="100"/>
        <w:sz w:val="20"/>
        <w:szCs w:val="20"/>
        <w:lang/>
      </w:rPr>
    </w:lvl>
    <w:lvl w:ilvl="1" w:tplc="9A6836CC">
      <w:numFmt w:val="bullet"/>
      <w:lvlText w:val="•"/>
      <w:lvlJc w:val="left"/>
      <w:pPr>
        <w:ind w:left="1036" w:hanging="360"/>
      </w:pPr>
      <w:rPr>
        <w:rFonts w:hint="default"/>
        <w:lang/>
      </w:rPr>
    </w:lvl>
    <w:lvl w:ilvl="2" w:tplc="77D0DED0">
      <w:numFmt w:val="bullet"/>
      <w:lvlText w:val="•"/>
      <w:lvlJc w:val="left"/>
      <w:pPr>
        <w:ind w:left="1613" w:hanging="360"/>
      </w:pPr>
      <w:rPr>
        <w:rFonts w:hint="default"/>
        <w:lang/>
      </w:rPr>
    </w:lvl>
    <w:lvl w:ilvl="3" w:tplc="7776573E">
      <w:numFmt w:val="bullet"/>
      <w:lvlText w:val="•"/>
      <w:lvlJc w:val="left"/>
      <w:pPr>
        <w:ind w:left="2190" w:hanging="360"/>
      </w:pPr>
      <w:rPr>
        <w:rFonts w:hint="default"/>
        <w:lang/>
      </w:rPr>
    </w:lvl>
    <w:lvl w:ilvl="4" w:tplc="72102C64">
      <w:numFmt w:val="bullet"/>
      <w:lvlText w:val="•"/>
      <w:lvlJc w:val="left"/>
      <w:pPr>
        <w:ind w:left="2767" w:hanging="360"/>
      </w:pPr>
      <w:rPr>
        <w:rFonts w:hint="default"/>
        <w:lang/>
      </w:rPr>
    </w:lvl>
    <w:lvl w:ilvl="5" w:tplc="3E8CEE72">
      <w:numFmt w:val="bullet"/>
      <w:lvlText w:val="•"/>
      <w:lvlJc w:val="left"/>
      <w:pPr>
        <w:ind w:left="3344" w:hanging="360"/>
      </w:pPr>
      <w:rPr>
        <w:rFonts w:hint="default"/>
        <w:lang/>
      </w:rPr>
    </w:lvl>
    <w:lvl w:ilvl="6" w:tplc="22486718">
      <w:numFmt w:val="bullet"/>
      <w:lvlText w:val="•"/>
      <w:lvlJc w:val="left"/>
      <w:pPr>
        <w:ind w:left="3920" w:hanging="360"/>
      </w:pPr>
      <w:rPr>
        <w:rFonts w:hint="default"/>
        <w:lang/>
      </w:rPr>
    </w:lvl>
    <w:lvl w:ilvl="7" w:tplc="61CC2424">
      <w:numFmt w:val="bullet"/>
      <w:lvlText w:val="•"/>
      <w:lvlJc w:val="left"/>
      <w:pPr>
        <w:ind w:left="4497" w:hanging="360"/>
      </w:pPr>
      <w:rPr>
        <w:rFonts w:hint="default"/>
        <w:lang/>
      </w:rPr>
    </w:lvl>
    <w:lvl w:ilvl="8" w:tplc="0568D32A">
      <w:numFmt w:val="bullet"/>
      <w:lvlText w:val="•"/>
      <w:lvlJc w:val="left"/>
      <w:pPr>
        <w:ind w:left="5074" w:hanging="360"/>
      </w:pPr>
      <w:rPr>
        <w:rFonts w:hint="default"/>
        <w:lang/>
      </w:rPr>
    </w:lvl>
  </w:abstractNum>
  <w:abstractNum w:abstractNumId="16">
    <w:nsid w:val="4CF16F47"/>
    <w:multiLevelType w:val="hybridMultilevel"/>
    <w:tmpl w:val="82C8C11A"/>
    <w:lvl w:ilvl="0" w:tplc="805AA174">
      <w:numFmt w:val="bullet"/>
      <w:lvlText w:val="-"/>
      <w:lvlJc w:val="left"/>
      <w:pPr>
        <w:ind w:left="467" w:hanging="360"/>
      </w:pPr>
      <w:rPr>
        <w:rFonts w:ascii="Arial" w:eastAsia="Arial" w:hAnsi="Arial" w:cs="Arial" w:hint="default"/>
        <w:w w:val="100"/>
        <w:sz w:val="20"/>
        <w:szCs w:val="20"/>
        <w:lang/>
      </w:rPr>
    </w:lvl>
    <w:lvl w:ilvl="1" w:tplc="6B98FCBC">
      <w:numFmt w:val="bullet"/>
      <w:lvlText w:val="•"/>
      <w:lvlJc w:val="left"/>
      <w:pPr>
        <w:ind w:left="838" w:hanging="360"/>
      </w:pPr>
      <w:rPr>
        <w:rFonts w:hint="default"/>
        <w:lang/>
      </w:rPr>
    </w:lvl>
    <w:lvl w:ilvl="2" w:tplc="7AF8EF42">
      <w:numFmt w:val="bullet"/>
      <w:lvlText w:val="•"/>
      <w:lvlJc w:val="left"/>
      <w:pPr>
        <w:ind w:left="1216" w:hanging="360"/>
      </w:pPr>
      <w:rPr>
        <w:rFonts w:hint="default"/>
        <w:lang/>
      </w:rPr>
    </w:lvl>
    <w:lvl w:ilvl="3" w:tplc="62885EDE">
      <w:numFmt w:val="bullet"/>
      <w:lvlText w:val="•"/>
      <w:lvlJc w:val="left"/>
      <w:pPr>
        <w:ind w:left="1594" w:hanging="360"/>
      </w:pPr>
      <w:rPr>
        <w:rFonts w:hint="default"/>
        <w:lang/>
      </w:rPr>
    </w:lvl>
    <w:lvl w:ilvl="4" w:tplc="CF1E3030">
      <w:numFmt w:val="bullet"/>
      <w:lvlText w:val="•"/>
      <w:lvlJc w:val="left"/>
      <w:pPr>
        <w:ind w:left="1973" w:hanging="360"/>
      </w:pPr>
      <w:rPr>
        <w:rFonts w:hint="default"/>
        <w:lang/>
      </w:rPr>
    </w:lvl>
    <w:lvl w:ilvl="5" w:tplc="F0FC7D8C">
      <w:numFmt w:val="bullet"/>
      <w:lvlText w:val="•"/>
      <w:lvlJc w:val="left"/>
      <w:pPr>
        <w:ind w:left="2351" w:hanging="360"/>
      </w:pPr>
      <w:rPr>
        <w:rFonts w:hint="default"/>
        <w:lang/>
      </w:rPr>
    </w:lvl>
    <w:lvl w:ilvl="6" w:tplc="E94227D6">
      <w:numFmt w:val="bullet"/>
      <w:lvlText w:val="•"/>
      <w:lvlJc w:val="left"/>
      <w:pPr>
        <w:ind w:left="2729" w:hanging="360"/>
      </w:pPr>
      <w:rPr>
        <w:rFonts w:hint="default"/>
        <w:lang/>
      </w:rPr>
    </w:lvl>
    <w:lvl w:ilvl="7" w:tplc="B82C0A66">
      <w:numFmt w:val="bullet"/>
      <w:lvlText w:val="•"/>
      <w:lvlJc w:val="left"/>
      <w:pPr>
        <w:ind w:left="3108" w:hanging="360"/>
      </w:pPr>
      <w:rPr>
        <w:rFonts w:hint="default"/>
        <w:lang/>
      </w:rPr>
    </w:lvl>
    <w:lvl w:ilvl="8" w:tplc="6430046C">
      <w:numFmt w:val="bullet"/>
      <w:lvlText w:val="•"/>
      <w:lvlJc w:val="left"/>
      <w:pPr>
        <w:ind w:left="3486" w:hanging="360"/>
      </w:pPr>
      <w:rPr>
        <w:rFonts w:hint="default"/>
        <w:lang/>
      </w:rPr>
    </w:lvl>
  </w:abstractNum>
  <w:abstractNum w:abstractNumId="17">
    <w:nsid w:val="66A75808"/>
    <w:multiLevelType w:val="hybridMultilevel"/>
    <w:tmpl w:val="023858A6"/>
    <w:lvl w:ilvl="0" w:tplc="6FEC3062">
      <w:numFmt w:val="bullet"/>
      <w:lvlText w:val="-"/>
      <w:lvlJc w:val="left"/>
      <w:pPr>
        <w:ind w:left="467" w:hanging="360"/>
      </w:pPr>
      <w:rPr>
        <w:rFonts w:ascii="Arial" w:eastAsia="Arial" w:hAnsi="Arial" w:cs="Arial" w:hint="default"/>
        <w:w w:val="100"/>
        <w:sz w:val="20"/>
        <w:szCs w:val="20"/>
        <w:lang/>
      </w:rPr>
    </w:lvl>
    <w:lvl w:ilvl="1" w:tplc="72D6E1C8">
      <w:numFmt w:val="bullet"/>
      <w:lvlText w:val="•"/>
      <w:lvlJc w:val="left"/>
      <w:pPr>
        <w:ind w:left="838" w:hanging="360"/>
      </w:pPr>
      <w:rPr>
        <w:rFonts w:hint="default"/>
        <w:lang/>
      </w:rPr>
    </w:lvl>
    <w:lvl w:ilvl="2" w:tplc="328EF93A">
      <w:numFmt w:val="bullet"/>
      <w:lvlText w:val="•"/>
      <w:lvlJc w:val="left"/>
      <w:pPr>
        <w:ind w:left="1216" w:hanging="360"/>
      </w:pPr>
      <w:rPr>
        <w:rFonts w:hint="default"/>
        <w:lang/>
      </w:rPr>
    </w:lvl>
    <w:lvl w:ilvl="3" w:tplc="B700F2CC">
      <w:numFmt w:val="bullet"/>
      <w:lvlText w:val="•"/>
      <w:lvlJc w:val="left"/>
      <w:pPr>
        <w:ind w:left="1594" w:hanging="360"/>
      </w:pPr>
      <w:rPr>
        <w:rFonts w:hint="default"/>
        <w:lang/>
      </w:rPr>
    </w:lvl>
    <w:lvl w:ilvl="4" w:tplc="3F4A59C2">
      <w:numFmt w:val="bullet"/>
      <w:lvlText w:val="•"/>
      <w:lvlJc w:val="left"/>
      <w:pPr>
        <w:ind w:left="1973" w:hanging="360"/>
      </w:pPr>
      <w:rPr>
        <w:rFonts w:hint="default"/>
        <w:lang/>
      </w:rPr>
    </w:lvl>
    <w:lvl w:ilvl="5" w:tplc="FF68BCC2">
      <w:numFmt w:val="bullet"/>
      <w:lvlText w:val="•"/>
      <w:lvlJc w:val="left"/>
      <w:pPr>
        <w:ind w:left="2351" w:hanging="360"/>
      </w:pPr>
      <w:rPr>
        <w:rFonts w:hint="default"/>
        <w:lang/>
      </w:rPr>
    </w:lvl>
    <w:lvl w:ilvl="6" w:tplc="E6DC1F0C">
      <w:numFmt w:val="bullet"/>
      <w:lvlText w:val="•"/>
      <w:lvlJc w:val="left"/>
      <w:pPr>
        <w:ind w:left="2729" w:hanging="360"/>
      </w:pPr>
      <w:rPr>
        <w:rFonts w:hint="default"/>
        <w:lang/>
      </w:rPr>
    </w:lvl>
    <w:lvl w:ilvl="7" w:tplc="8E889554">
      <w:numFmt w:val="bullet"/>
      <w:lvlText w:val="•"/>
      <w:lvlJc w:val="left"/>
      <w:pPr>
        <w:ind w:left="3108" w:hanging="360"/>
      </w:pPr>
      <w:rPr>
        <w:rFonts w:hint="default"/>
        <w:lang/>
      </w:rPr>
    </w:lvl>
    <w:lvl w:ilvl="8" w:tplc="63FEA2E0">
      <w:numFmt w:val="bullet"/>
      <w:lvlText w:val="•"/>
      <w:lvlJc w:val="left"/>
      <w:pPr>
        <w:ind w:left="3486" w:hanging="360"/>
      </w:pPr>
      <w:rPr>
        <w:rFonts w:hint="default"/>
        <w:lang/>
      </w:rPr>
    </w:lvl>
  </w:abstractNum>
  <w:abstractNum w:abstractNumId="18">
    <w:nsid w:val="6F6A0957"/>
    <w:multiLevelType w:val="hybridMultilevel"/>
    <w:tmpl w:val="DD4661E0"/>
    <w:lvl w:ilvl="0" w:tplc="5FB06B88">
      <w:numFmt w:val="bullet"/>
      <w:lvlText w:val="-"/>
      <w:lvlJc w:val="left"/>
      <w:pPr>
        <w:ind w:left="467" w:hanging="360"/>
      </w:pPr>
      <w:rPr>
        <w:rFonts w:ascii="Arial" w:eastAsia="Arial" w:hAnsi="Arial" w:cs="Arial" w:hint="default"/>
        <w:w w:val="100"/>
        <w:sz w:val="20"/>
        <w:szCs w:val="20"/>
        <w:lang/>
      </w:rPr>
    </w:lvl>
    <w:lvl w:ilvl="1" w:tplc="B0F2C15E">
      <w:numFmt w:val="bullet"/>
      <w:lvlText w:val="•"/>
      <w:lvlJc w:val="left"/>
      <w:pPr>
        <w:ind w:left="1036" w:hanging="360"/>
      </w:pPr>
      <w:rPr>
        <w:rFonts w:hint="default"/>
        <w:lang/>
      </w:rPr>
    </w:lvl>
    <w:lvl w:ilvl="2" w:tplc="B2585C02">
      <w:numFmt w:val="bullet"/>
      <w:lvlText w:val="•"/>
      <w:lvlJc w:val="left"/>
      <w:pPr>
        <w:ind w:left="1613" w:hanging="360"/>
      </w:pPr>
      <w:rPr>
        <w:rFonts w:hint="default"/>
        <w:lang/>
      </w:rPr>
    </w:lvl>
    <w:lvl w:ilvl="3" w:tplc="3AF64060">
      <w:numFmt w:val="bullet"/>
      <w:lvlText w:val="•"/>
      <w:lvlJc w:val="left"/>
      <w:pPr>
        <w:ind w:left="2190" w:hanging="360"/>
      </w:pPr>
      <w:rPr>
        <w:rFonts w:hint="default"/>
        <w:lang/>
      </w:rPr>
    </w:lvl>
    <w:lvl w:ilvl="4" w:tplc="FA343F5A">
      <w:numFmt w:val="bullet"/>
      <w:lvlText w:val="•"/>
      <w:lvlJc w:val="left"/>
      <w:pPr>
        <w:ind w:left="2767" w:hanging="360"/>
      </w:pPr>
      <w:rPr>
        <w:rFonts w:hint="default"/>
        <w:lang/>
      </w:rPr>
    </w:lvl>
    <w:lvl w:ilvl="5" w:tplc="BD781760">
      <w:numFmt w:val="bullet"/>
      <w:lvlText w:val="•"/>
      <w:lvlJc w:val="left"/>
      <w:pPr>
        <w:ind w:left="3344" w:hanging="360"/>
      </w:pPr>
      <w:rPr>
        <w:rFonts w:hint="default"/>
        <w:lang/>
      </w:rPr>
    </w:lvl>
    <w:lvl w:ilvl="6" w:tplc="FEFCC0E0">
      <w:numFmt w:val="bullet"/>
      <w:lvlText w:val="•"/>
      <w:lvlJc w:val="left"/>
      <w:pPr>
        <w:ind w:left="3920" w:hanging="360"/>
      </w:pPr>
      <w:rPr>
        <w:rFonts w:hint="default"/>
        <w:lang/>
      </w:rPr>
    </w:lvl>
    <w:lvl w:ilvl="7" w:tplc="D65E58DA">
      <w:numFmt w:val="bullet"/>
      <w:lvlText w:val="•"/>
      <w:lvlJc w:val="left"/>
      <w:pPr>
        <w:ind w:left="4497" w:hanging="360"/>
      </w:pPr>
      <w:rPr>
        <w:rFonts w:hint="default"/>
        <w:lang/>
      </w:rPr>
    </w:lvl>
    <w:lvl w:ilvl="8" w:tplc="125E0D28">
      <w:numFmt w:val="bullet"/>
      <w:lvlText w:val="•"/>
      <w:lvlJc w:val="left"/>
      <w:pPr>
        <w:ind w:left="5074" w:hanging="360"/>
      </w:pPr>
      <w:rPr>
        <w:rFonts w:hint="default"/>
        <w:lang/>
      </w:rPr>
    </w:lvl>
  </w:abstractNum>
  <w:abstractNum w:abstractNumId="19">
    <w:nsid w:val="71D121CB"/>
    <w:multiLevelType w:val="hybridMultilevel"/>
    <w:tmpl w:val="3524FA52"/>
    <w:lvl w:ilvl="0" w:tplc="BBEA7FF8">
      <w:numFmt w:val="bullet"/>
      <w:lvlText w:val=""/>
      <w:lvlJc w:val="left"/>
      <w:pPr>
        <w:ind w:left="1545" w:hanging="361"/>
      </w:pPr>
      <w:rPr>
        <w:rFonts w:ascii="Symbol" w:eastAsia="Symbol" w:hAnsi="Symbol" w:cs="Symbol" w:hint="default"/>
        <w:w w:val="100"/>
        <w:sz w:val="20"/>
        <w:szCs w:val="20"/>
        <w:lang/>
      </w:rPr>
    </w:lvl>
    <w:lvl w:ilvl="1" w:tplc="E0B884F2">
      <w:numFmt w:val="bullet"/>
      <w:lvlText w:val="•"/>
      <w:lvlJc w:val="left"/>
      <w:pPr>
        <w:ind w:left="2809" w:hanging="361"/>
      </w:pPr>
      <w:rPr>
        <w:rFonts w:hint="default"/>
        <w:lang/>
      </w:rPr>
    </w:lvl>
    <w:lvl w:ilvl="2" w:tplc="968ACC26">
      <w:numFmt w:val="bullet"/>
      <w:lvlText w:val="•"/>
      <w:lvlJc w:val="left"/>
      <w:pPr>
        <w:ind w:left="4079" w:hanging="361"/>
      </w:pPr>
      <w:rPr>
        <w:rFonts w:hint="default"/>
        <w:lang/>
      </w:rPr>
    </w:lvl>
    <w:lvl w:ilvl="3" w:tplc="500C48A8">
      <w:numFmt w:val="bullet"/>
      <w:lvlText w:val="•"/>
      <w:lvlJc w:val="left"/>
      <w:pPr>
        <w:ind w:left="5349" w:hanging="361"/>
      </w:pPr>
      <w:rPr>
        <w:rFonts w:hint="default"/>
        <w:lang/>
      </w:rPr>
    </w:lvl>
    <w:lvl w:ilvl="4" w:tplc="DF00A254">
      <w:numFmt w:val="bullet"/>
      <w:lvlText w:val="•"/>
      <w:lvlJc w:val="left"/>
      <w:pPr>
        <w:ind w:left="6619" w:hanging="361"/>
      </w:pPr>
      <w:rPr>
        <w:rFonts w:hint="default"/>
        <w:lang/>
      </w:rPr>
    </w:lvl>
    <w:lvl w:ilvl="5" w:tplc="DB3C3F78">
      <w:numFmt w:val="bullet"/>
      <w:lvlText w:val="•"/>
      <w:lvlJc w:val="left"/>
      <w:pPr>
        <w:ind w:left="7889" w:hanging="361"/>
      </w:pPr>
      <w:rPr>
        <w:rFonts w:hint="default"/>
        <w:lang/>
      </w:rPr>
    </w:lvl>
    <w:lvl w:ilvl="6" w:tplc="4CDCEED0">
      <w:numFmt w:val="bullet"/>
      <w:lvlText w:val="•"/>
      <w:lvlJc w:val="left"/>
      <w:pPr>
        <w:ind w:left="9159" w:hanging="361"/>
      </w:pPr>
      <w:rPr>
        <w:rFonts w:hint="default"/>
        <w:lang/>
      </w:rPr>
    </w:lvl>
    <w:lvl w:ilvl="7" w:tplc="52C832C6">
      <w:numFmt w:val="bullet"/>
      <w:lvlText w:val="•"/>
      <w:lvlJc w:val="left"/>
      <w:pPr>
        <w:ind w:left="10428" w:hanging="361"/>
      </w:pPr>
      <w:rPr>
        <w:rFonts w:hint="default"/>
        <w:lang/>
      </w:rPr>
    </w:lvl>
    <w:lvl w:ilvl="8" w:tplc="6040E520">
      <w:numFmt w:val="bullet"/>
      <w:lvlText w:val="•"/>
      <w:lvlJc w:val="left"/>
      <w:pPr>
        <w:ind w:left="11698" w:hanging="361"/>
      </w:pPr>
      <w:rPr>
        <w:rFonts w:hint="default"/>
        <w:lang/>
      </w:rPr>
    </w:lvl>
  </w:abstractNum>
  <w:num w:numId="1">
    <w:abstractNumId w:val="19"/>
  </w:num>
  <w:num w:numId="2">
    <w:abstractNumId w:val="13"/>
  </w:num>
  <w:num w:numId="3">
    <w:abstractNumId w:val="15"/>
  </w:num>
  <w:num w:numId="4">
    <w:abstractNumId w:val="14"/>
  </w:num>
  <w:num w:numId="5">
    <w:abstractNumId w:val="1"/>
  </w:num>
  <w:num w:numId="6">
    <w:abstractNumId w:val="7"/>
  </w:num>
  <w:num w:numId="7">
    <w:abstractNumId w:val="4"/>
  </w:num>
  <w:num w:numId="8">
    <w:abstractNumId w:val="11"/>
  </w:num>
  <w:num w:numId="9">
    <w:abstractNumId w:val="17"/>
  </w:num>
  <w:num w:numId="10">
    <w:abstractNumId w:val="0"/>
  </w:num>
  <w:num w:numId="11">
    <w:abstractNumId w:val="12"/>
  </w:num>
  <w:num w:numId="12">
    <w:abstractNumId w:val="10"/>
  </w:num>
  <w:num w:numId="13">
    <w:abstractNumId w:val="5"/>
  </w:num>
  <w:num w:numId="14">
    <w:abstractNumId w:val="18"/>
  </w:num>
  <w:num w:numId="15">
    <w:abstractNumId w:val="3"/>
  </w:num>
  <w:num w:numId="16">
    <w:abstractNumId w:val="9"/>
  </w:num>
  <w:num w:numId="17">
    <w:abstractNumId w:val="16"/>
  </w:num>
  <w:num w:numId="18">
    <w:abstractNumId w:val="2"/>
  </w:num>
  <w:num w:numId="19">
    <w:abstractNumId w:val="6"/>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ulTrailSpace/>
  </w:compat>
  <w:rsids>
    <w:rsidRoot w:val="007C7F39"/>
    <w:rsid w:val="001865C3"/>
    <w:rsid w:val="00201B0A"/>
    <w:rsid w:val="002E0124"/>
    <w:rsid w:val="003731DE"/>
    <w:rsid w:val="0038336B"/>
    <w:rsid w:val="004860CE"/>
    <w:rsid w:val="004B07C8"/>
    <w:rsid w:val="00675726"/>
    <w:rsid w:val="007116F1"/>
    <w:rsid w:val="007C7F39"/>
    <w:rsid w:val="009463E4"/>
    <w:rsid w:val="00B82F01"/>
    <w:rsid w:val="00BE44C6"/>
    <w:rsid w:val="00C7367A"/>
    <w:rsid w:val="00CD0C52"/>
    <w:rsid w:val="00DE1B13"/>
    <w:rsid w:val="00FB343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0CE"/>
    <w:rPr>
      <w:rFonts w:ascii="Cambria" w:eastAsia="Cambria" w:hAnsi="Cambria" w:cs="Times New Roman"/>
      <w:lang/>
    </w:rPr>
  </w:style>
  <w:style w:type="paragraph" w:styleId="Naslov1">
    <w:name w:val="heading 1"/>
    <w:basedOn w:val="Normal"/>
    <w:uiPriority w:val="9"/>
    <w:qFormat/>
    <w:rsid w:val="004860CE"/>
    <w:pPr>
      <w:spacing w:before="121"/>
      <w:ind w:left="903" w:hanging="360"/>
      <w:outlineLvl w:val="0"/>
    </w:pPr>
    <w:rPr>
      <w:b/>
      <w:bCs/>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rsid w:val="004860CE"/>
    <w:tblPr>
      <w:tblInd w:w="0" w:type="dxa"/>
      <w:tblCellMar>
        <w:top w:w="0" w:type="dxa"/>
        <w:left w:w="0" w:type="dxa"/>
        <w:bottom w:w="0" w:type="dxa"/>
        <w:right w:w="0" w:type="dxa"/>
      </w:tblCellMar>
    </w:tblPr>
  </w:style>
  <w:style w:type="paragraph" w:styleId="Tijeloteksta">
    <w:name w:val="Body Text"/>
    <w:basedOn w:val="Normal"/>
    <w:uiPriority w:val="1"/>
    <w:qFormat/>
    <w:rsid w:val="004860CE"/>
    <w:rPr>
      <w:sz w:val="20"/>
      <w:szCs w:val="20"/>
    </w:rPr>
  </w:style>
  <w:style w:type="paragraph" w:styleId="Odlomakpopisa">
    <w:name w:val="List Paragraph"/>
    <w:basedOn w:val="Normal"/>
    <w:uiPriority w:val="1"/>
    <w:qFormat/>
    <w:rsid w:val="004860CE"/>
    <w:pPr>
      <w:spacing w:before="35"/>
      <w:ind w:left="1545" w:hanging="360"/>
    </w:pPr>
  </w:style>
  <w:style w:type="paragraph" w:customStyle="1" w:styleId="TableParagraph">
    <w:name w:val="Table Paragraph"/>
    <w:basedOn w:val="Normal"/>
    <w:uiPriority w:val="1"/>
    <w:qFormat/>
    <w:rsid w:val="004860CE"/>
  </w:style>
  <w:style w:type="paragraph" w:styleId="Tekstbalonia">
    <w:name w:val="Balloon Text"/>
    <w:basedOn w:val="Normal"/>
    <w:link w:val="TekstbaloniaChar"/>
    <w:uiPriority w:val="99"/>
    <w:semiHidden/>
    <w:unhideWhenUsed/>
    <w:rsid w:val="0067572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75726"/>
    <w:rPr>
      <w:rFonts w:ascii="Segoe UI" w:eastAsia="Cambria" w:hAnsi="Segoe UI" w:cs="Segoe UI"/>
      <w:sz w:val="18"/>
      <w:szCs w:val="18"/>
      <w:lang/>
    </w:rPr>
  </w:style>
</w:styles>
</file>

<file path=word/webSettings.xml><?xml version="1.0" encoding="utf-8"?>
<w:webSettings xmlns:r="http://schemas.openxmlformats.org/officeDocument/2006/relationships" xmlns:w="http://schemas.openxmlformats.org/wordprocessingml/2006/main">
  <w:divs>
    <w:div w:id="1808929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narodne-novine.nn.hr/clanci/sluzbeni/2017_01_3_1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4352</Words>
  <Characters>24813</Characters>
  <Application>Microsoft Office Word</Application>
  <DocSecurity>0</DocSecurity>
  <Lines>206</Lines>
  <Paragraphs>58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29107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amilisic</cp:lastModifiedBy>
  <cp:revision>2</cp:revision>
  <dcterms:created xsi:type="dcterms:W3CDTF">2019-05-02T11:14:00Z</dcterms:created>
  <dcterms:modified xsi:type="dcterms:W3CDTF">2019-05-02T11:14:00Z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2018-05-07T00:00:00Z</vt:filetime>
  </property>
  <property fmtid="{D5CDD505-2E9C-101B-9397-08002B2CF9AE}" pid="3" name="Creator">
    <vt:lpwstr>Microsoft® Word 2013</vt:lpwstr>
  </property>
  <property fmtid="{D5CDD505-2E9C-101B-9397-08002B2CF9AE}" pid="4" name="LastSaved">
    <vt:filetime>2018-09-22T00:00:00Z</vt:filetime>
  </property>
</Properties>
</file>