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9B4EA" w14:textId="21B9DFE7" w:rsidR="00877358" w:rsidRDefault="00877358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973C150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411F9032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7146EF7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83A6620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DE859FD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E7EF426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C357D95" w14:textId="77777777" w:rsidR="0015709F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3409AF9F" w14:textId="77777777" w:rsidR="0015709F" w:rsidRPr="00FD3EEE" w:rsidRDefault="0015709F" w:rsidP="00F37F3B">
      <w:pPr>
        <w:pStyle w:val="Tijeloteksta"/>
        <w:spacing w:before="1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67FE35BE" w14:textId="13D1EC91" w:rsidR="00877358" w:rsidRPr="004C42A6" w:rsidRDefault="0065564B">
      <w:pPr>
        <w:pStyle w:val="Tijeloteksta"/>
        <w:spacing w:before="93" w:line="259" w:lineRule="auto"/>
        <w:ind w:left="115" w:right="11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42A6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15709F">
        <w:rPr>
          <w:rFonts w:ascii="Times New Roman" w:hAnsi="Times New Roman" w:cs="Times New Roman"/>
          <w:sz w:val="24"/>
          <w:szCs w:val="24"/>
        </w:rPr>
        <w:t>215</w:t>
      </w:r>
      <w:r w:rsidRPr="004C42A6">
        <w:rPr>
          <w:rFonts w:ascii="Times New Roman" w:hAnsi="Times New Roman" w:cs="Times New Roman"/>
          <w:sz w:val="24"/>
          <w:szCs w:val="24"/>
        </w:rPr>
        <w:t>. Pravilnika o proračunskom rač</w:t>
      </w:r>
      <w:r w:rsidR="008E43AB" w:rsidRPr="004C42A6">
        <w:rPr>
          <w:rFonts w:ascii="Times New Roman" w:hAnsi="Times New Roman" w:cs="Times New Roman"/>
          <w:sz w:val="24"/>
          <w:szCs w:val="24"/>
        </w:rPr>
        <w:t xml:space="preserve">unovodstvu i računskom planu („Narodne novine“ broj </w:t>
      </w:r>
      <w:r w:rsidRPr="004C42A6">
        <w:rPr>
          <w:rFonts w:ascii="Times New Roman" w:hAnsi="Times New Roman" w:cs="Times New Roman"/>
          <w:sz w:val="24"/>
          <w:szCs w:val="24"/>
        </w:rPr>
        <w:t>124/14, 115/15, 87/16, 3/18, 126/19,</w:t>
      </w:r>
      <w:r w:rsidR="00953692" w:rsidRPr="004C42A6">
        <w:rPr>
          <w:rFonts w:ascii="Times New Roman" w:hAnsi="Times New Roman" w:cs="Times New Roman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108/20</w:t>
      </w:r>
      <w:r w:rsidR="00953692" w:rsidRPr="004C42A6">
        <w:rPr>
          <w:rFonts w:ascii="Times New Roman" w:hAnsi="Times New Roman" w:cs="Times New Roman"/>
          <w:sz w:val="24"/>
          <w:szCs w:val="24"/>
        </w:rPr>
        <w:t xml:space="preserve"> i 158/23</w:t>
      </w:r>
      <w:r w:rsidRPr="004C42A6">
        <w:rPr>
          <w:rFonts w:ascii="Times New Roman" w:hAnsi="Times New Roman" w:cs="Times New Roman"/>
          <w:sz w:val="24"/>
          <w:szCs w:val="24"/>
        </w:rPr>
        <w:t xml:space="preserve">), </w:t>
      </w:r>
      <w:r w:rsidR="009038B8" w:rsidRPr="004C42A6">
        <w:rPr>
          <w:rFonts w:ascii="Times New Roman" w:hAnsi="Times New Roman" w:cs="Times New Roman"/>
          <w:sz w:val="24"/>
          <w:szCs w:val="24"/>
        </w:rPr>
        <w:t>članka 37. Zakona o proračunu  (</w:t>
      </w:r>
      <w:r w:rsidR="008E43AB" w:rsidRPr="004C42A6">
        <w:rPr>
          <w:rFonts w:ascii="Times New Roman" w:hAnsi="Times New Roman" w:cs="Times New Roman"/>
          <w:sz w:val="24"/>
          <w:szCs w:val="24"/>
        </w:rPr>
        <w:t xml:space="preserve">„Narodne novine“ broj </w:t>
      </w:r>
      <w:r w:rsidR="009038B8" w:rsidRPr="004C42A6">
        <w:rPr>
          <w:rFonts w:ascii="Times New Roman" w:hAnsi="Times New Roman" w:cs="Times New Roman"/>
          <w:sz w:val="24"/>
          <w:szCs w:val="24"/>
        </w:rPr>
        <w:t>144/21)</w:t>
      </w:r>
      <w:r w:rsidR="00ED09AA" w:rsidRPr="004C42A6">
        <w:rPr>
          <w:rFonts w:ascii="Times New Roman" w:hAnsi="Times New Roman" w:cs="Times New Roman"/>
          <w:sz w:val="24"/>
          <w:szCs w:val="24"/>
        </w:rPr>
        <w:t>,</w:t>
      </w:r>
      <w:r w:rsidR="009038B8" w:rsidRPr="004C42A6">
        <w:rPr>
          <w:rFonts w:ascii="Times New Roman" w:hAnsi="Times New Roman" w:cs="Times New Roman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Uputa Ministarstva financija za izradu proračuna</w:t>
      </w:r>
      <w:r w:rsidRPr="004C4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jedinica</w:t>
      </w:r>
      <w:r w:rsidRPr="004C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lokalne</w:t>
      </w:r>
      <w:r w:rsidRPr="004C4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i</w:t>
      </w:r>
      <w:r w:rsidRPr="004C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područne</w:t>
      </w:r>
      <w:r w:rsidRPr="004C42A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(regionalne)</w:t>
      </w:r>
      <w:r w:rsidRPr="004C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samouprave</w:t>
      </w:r>
      <w:r w:rsidRPr="004C4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za</w:t>
      </w:r>
      <w:r w:rsidRPr="004C42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razdoblje</w:t>
      </w:r>
      <w:r w:rsidRPr="004C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2018.</w:t>
      </w:r>
      <w:r w:rsidRPr="004C42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–</w:t>
      </w:r>
      <w:r w:rsidRPr="004C42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 xml:space="preserve">2020., razdoblje 2022. – 2024. </w:t>
      </w:r>
      <w:r w:rsidR="00732A3A" w:rsidRPr="004C42A6">
        <w:rPr>
          <w:rFonts w:ascii="Times New Roman" w:hAnsi="Times New Roman" w:cs="Times New Roman"/>
          <w:sz w:val="24"/>
          <w:szCs w:val="24"/>
        </w:rPr>
        <w:t xml:space="preserve"> te razdoblje 2023. -2025. </w:t>
      </w:r>
      <w:r w:rsidRPr="004C42A6">
        <w:rPr>
          <w:rFonts w:ascii="Times New Roman" w:hAnsi="Times New Roman" w:cs="Times New Roman"/>
          <w:sz w:val="24"/>
          <w:szCs w:val="24"/>
        </w:rPr>
        <w:t>(objava na stanicama Ministarstva financija RH) i</w:t>
      </w:r>
      <w:r w:rsidR="009038B8" w:rsidRPr="004C42A6">
        <w:rPr>
          <w:rFonts w:ascii="Times New Roman" w:hAnsi="Times New Roman" w:cs="Times New Roman"/>
          <w:sz w:val="24"/>
          <w:szCs w:val="24"/>
        </w:rPr>
        <w:t xml:space="preserve"> članka 3</w:t>
      </w:r>
      <w:r w:rsidR="00593AE6" w:rsidRPr="004C42A6">
        <w:rPr>
          <w:rFonts w:ascii="Times New Roman" w:hAnsi="Times New Roman" w:cs="Times New Roman"/>
          <w:sz w:val="24"/>
          <w:szCs w:val="24"/>
        </w:rPr>
        <w:t>5</w:t>
      </w:r>
      <w:r w:rsidR="009038B8" w:rsidRPr="004C42A6">
        <w:rPr>
          <w:rFonts w:ascii="Times New Roman" w:hAnsi="Times New Roman" w:cs="Times New Roman"/>
          <w:sz w:val="24"/>
          <w:szCs w:val="24"/>
        </w:rPr>
        <w:t xml:space="preserve">. Statuta </w:t>
      </w:r>
      <w:r w:rsidR="00593AE6" w:rsidRPr="004C42A6">
        <w:rPr>
          <w:rFonts w:ascii="Times New Roman" w:hAnsi="Times New Roman" w:cs="Times New Roman"/>
          <w:sz w:val="24"/>
          <w:szCs w:val="24"/>
        </w:rPr>
        <w:t>Grada Knina</w:t>
      </w:r>
      <w:r w:rsidR="00ED09AA" w:rsidRPr="004C42A6">
        <w:rPr>
          <w:rFonts w:ascii="Times New Roman" w:hAnsi="Times New Roman" w:cs="Times New Roman"/>
          <w:sz w:val="24"/>
          <w:szCs w:val="24"/>
        </w:rPr>
        <w:t xml:space="preserve"> („Slu</w:t>
      </w:r>
      <w:r w:rsidR="00593AE6" w:rsidRPr="004C42A6">
        <w:rPr>
          <w:rFonts w:ascii="Times New Roman" w:hAnsi="Times New Roman" w:cs="Times New Roman"/>
          <w:sz w:val="24"/>
          <w:szCs w:val="24"/>
        </w:rPr>
        <w:t xml:space="preserve">žbeno glasilo Grada Knina broj </w:t>
      </w:r>
      <w:r w:rsidR="00593AE6" w:rsidRPr="004C42A6">
        <w:rPr>
          <w:rFonts w:ascii="Times New Roman" w:hAnsi="Times New Roman" w:cs="Times New Roman"/>
        </w:rPr>
        <w:t>3/21, 13/23 i 16/23</w:t>
      </w:r>
      <w:r w:rsidR="00ED09AA" w:rsidRPr="004C42A6">
        <w:rPr>
          <w:rFonts w:ascii="Times New Roman" w:hAnsi="Times New Roman" w:cs="Times New Roman"/>
          <w:sz w:val="24"/>
          <w:szCs w:val="24"/>
        </w:rPr>
        <w:t xml:space="preserve">), </w:t>
      </w:r>
      <w:r w:rsidR="00593AE6" w:rsidRPr="004C42A6">
        <w:rPr>
          <w:rFonts w:ascii="Times New Roman" w:hAnsi="Times New Roman" w:cs="Times New Roman"/>
          <w:sz w:val="24"/>
          <w:szCs w:val="24"/>
        </w:rPr>
        <w:t>Gradsk</w:t>
      </w:r>
      <w:r w:rsidR="00ED09AA" w:rsidRPr="004C42A6">
        <w:rPr>
          <w:rFonts w:ascii="Times New Roman" w:hAnsi="Times New Roman" w:cs="Times New Roman"/>
          <w:sz w:val="24"/>
          <w:szCs w:val="24"/>
        </w:rPr>
        <w:t xml:space="preserve">o vijeće </w:t>
      </w:r>
      <w:r w:rsidR="00593AE6" w:rsidRPr="004C42A6">
        <w:rPr>
          <w:rFonts w:ascii="Times New Roman" w:hAnsi="Times New Roman" w:cs="Times New Roman"/>
          <w:sz w:val="24"/>
          <w:szCs w:val="24"/>
        </w:rPr>
        <w:t>Grada Knina</w:t>
      </w:r>
      <w:r w:rsidR="00ED09AA" w:rsidRPr="004C42A6">
        <w:rPr>
          <w:rFonts w:ascii="Times New Roman" w:hAnsi="Times New Roman" w:cs="Times New Roman"/>
          <w:sz w:val="24"/>
          <w:szCs w:val="24"/>
        </w:rPr>
        <w:t xml:space="preserve"> na svojoj</w:t>
      </w:r>
      <w:r w:rsidR="001A4D06" w:rsidRPr="004C42A6">
        <w:rPr>
          <w:rFonts w:ascii="Times New Roman" w:hAnsi="Times New Roman" w:cs="Times New Roman"/>
          <w:sz w:val="24"/>
          <w:szCs w:val="24"/>
        </w:rPr>
        <w:t xml:space="preserve"> 33</w:t>
      </w:r>
      <w:r w:rsidRPr="004C42A6">
        <w:rPr>
          <w:rFonts w:ascii="Times New Roman" w:hAnsi="Times New Roman" w:cs="Times New Roman"/>
          <w:sz w:val="24"/>
          <w:szCs w:val="24"/>
        </w:rPr>
        <w:t>. sjednic</w:t>
      </w:r>
      <w:r w:rsidR="00732A3A" w:rsidRPr="004C42A6">
        <w:rPr>
          <w:rFonts w:ascii="Times New Roman" w:hAnsi="Times New Roman" w:cs="Times New Roman"/>
          <w:sz w:val="24"/>
          <w:szCs w:val="24"/>
        </w:rPr>
        <w:t xml:space="preserve">i održanoj dana </w:t>
      </w:r>
      <w:r w:rsidR="00250138" w:rsidRPr="004C42A6">
        <w:rPr>
          <w:rFonts w:ascii="Times New Roman" w:hAnsi="Times New Roman" w:cs="Times New Roman"/>
          <w:sz w:val="24"/>
          <w:szCs w:val="24"/>
        </w:rPr>
        <w:t>2</w:t>
      </w:r>
      <w:r w:rsidR="00593AE6" w:rsidRPr="004C42A6">
        <w:rPr>
          <w:rFonts w:ascii="Times New Roman" w:hAnsi="Times New Roman" w:cs="Times New Roman"/>
          <w:sz w:val="24"/>
          <w:szCs w:val="24"/>
        </w:rPr>
        <w:t>5</w:t>
      </w:r>
      <w:r w:rsidR="00250138" w:rsidRPr="004C42A6">
        <w:rPr>
          <w:rFonts w:ascii="Times New Roman" w:hAnsi="Times New Roman" w:cs="Times New Roman"/>
          <w:sz w:val="24"/>
          <w:szCs w:val="24"/>
        </w:rPr>
        <w:t>.</w:t>
      </w:r>
      <w:r w:rsidR="001B4D51" w:rsidRPr="004C42A6">
        <w:rPr>
          <w:rFonts w:ascii="Times New Roman" w:hAnsi="Times New Roman" w:cs="Times New Roman"/>
          <w:sz w:val="24"/>
          <w:szCs w:val="24"/>
        </w:rPr>
        <w:t xml:space="preserve"> </w:t>
      </w:r>
      <w:r w:rsidR="00593AE6" w:rsidRPr="004C42A6">
        <w:rPr>
          <w:rFonts w:ascii="Times New Roman" w:hAnsi="Times New Roman" w:cs="Times New Roman"/>
          <w:sz w:val="24"/>
          <w:szCs w:val="24"/>
        </w:rPr>
        <w:t>trav</w:t>
      </w:r>
      <w:r w:rsidR="00250138" w:rsidRPr="004C42A6">
        <w:rPr>
          <w:rFonts w:ascii="Times New Roman" w:hAnsi="Times New Roman" w:cs="Times New Roman"/>
          <w:sz w:val="24"/>
          <w:szCs w:val="24"/>
        </w:rPr>
        <w:t xml:space="preserve">nja </w:t>
      </w:r>
      <w:r w:rsidR="00732A3A" w:rsidRPr="004C42A6">
        <w:rPr>
          <w:rFonts w:ascii="Times New Roman" w:hAnsi="Times New Roman" w:cs="Times New Roman"/>
          <w:sz w:val="24"/>
          <w:szCs w:val="24"/>
        </w:rPr>
        <w:t>202</w:t>
      </w:r>
      <w:r w:rsidR="00593AE6" w:rsidRPr="004C42A6">
        <w:rPr>
          <w:rFonts w:ascii="Times New Roman" w:hAnsi="Times New Roman" w:cs="Times New Roman"/>
          <w:sz w:val="24"/>
          <w:szCs w:val="24"/>
        </w:rPr>
        <w:t>4</w:t>
      </w:r>
      <w:r w:rsidRPr="004C42A6">
        <w:rPr>
          <w:rFonts w:ascii="Times New Roman" w:hAnsi="Times New Roman" w:cs="Times New Roman"/>
          <w:sz w:val="24"/>
          <w:szCs w:val="24"/>
        </w:rPr>
        <w:t>. godine</w:t>
      </w:r>
      <w:r w:rsidRPr="004C42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C42A6">
        <w:rPr>
          <w:rFonts w:ascii="Times New Roman" w:hAnsi="Times New Roman" w:cs="Times New Roman"/>
          <w:sz w:val="24"/>
          <w:szCs w:val="24"/>
        </w:rPr>
        <w:t>donosi</w:t>
      </w:r>
    </w:p>
    <w:p w14:paraId="1E60B7D5" w14:textId="77777777" w:rsidR="00D206C9" w:rsidRPr="0041190F" w:rsidRDefault="00D206C9">
      <w:pPr>
        <w:pStyle w:val="Naslov1"/>
        <w:spacing w:before="156" w:line="252" w:lineRule="exact"/>
        <w:ind w:left="1096"/>
        <w:rPr>
          <w:rFonts w:ascii="Times New Roman" w:hAnsi="Times New Roman" w:cs="Times New Roman"/>
          <w:color w:val="FF0000"/>
          <w:sz w:val="24"/>
          <w:szCs w:val="24"/>
        </w:rPr>
      </w:pPr>
    </w:p>
    <w:p w14:paraId="7F7918E1" w14:textId="353E4614" w:rsidR="00877358" w:rsidRPr="008E43AB" w:rsidRDefault="00250138" w:rsidP="00D33C9B">
      <w:pPr>
        <w:pStyle w:val="Naslov1"/>
        <w:spacing w:before="156" w:line="252" w:lineRule="exact"/>
        <w:ind w:left="0"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ODLUK</w:t>
      </w:r>
      <w:r w:rsidR="0015709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</w:p>
    <w:p w14:paraId="63BC59E9" w14:textId="77777777" w:rsidR="00877358" w:rsidRPr="008E43AB" w:rsidRDefault="0065564B" w:rsidP="00D33C9B">
      <w:pPr>
        <w:spacing w:line="252" w:lineRule="exact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sukcesivnom pokriću manjka iz prethodnog razdoblja</w:t>
      </w:r>
    </w:p>
    <w:p w14:paraId="4BD22852" w14:textId="2F647710" w:rsidR="00877358" w:rsidRPr="008E43AB" w:rsidRDefault="00ED09AA" w:rsidP="00D33C9B">
      <w:pPr>
        <w:spacing w:before="2"/>
        <w:ind w:right="-4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 proračunu </w:t>
      </w:r>
      <w:r w:rsidR="0041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Grada Knina</w:t>
      </w:r>
      <w:r w:rsidR="0065564B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2A3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razdoblju 202</w:t>
      </w:r>
      <w:r w:rsidR="0041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32A3A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202</w:t>
      </w:r>
      <w:r w:rsidR="0041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742A3"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14:paraId="5861A21C" w14:textId="77777777" w:rsidR="00877358" w:rsidRPr="008E43AB" w:rsidRDefault="00877358">
      <w:pPr>
        <w:pStyle w:val="Tijeloteksta"/>
        <w:spacing w:before="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950196" w14:textId="77777777" w:rsidR="00877358" w:rsidRPr="008E43AB" w:rsidRDefault="0065564B">
      <w:pPr>
        <w:ind w:left="1095" w:right="109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536AA32B" w14:textId="3382E3AC" w:rsidR="00790ADA" w:rsidRPr="008E43AB" w:rsidRDefault="0065564B">
      <w:pPr>
        <w:pStyle w:val="Tijeloteksta"/>
        <w:spacing w:before="181" w:line="259" w:lineRule="auto"/>
        <w:ind w:left="115" w:right="113" w:firstLine="708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Ovom Odlukom utvrđuje se procjena rezultata poslovanja te način i dinamika pokrića procijenjenog m</w:t>
      </w:r>
      <w:r w:rsidR="00ED09A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anjka u proračunu </w:t>
      </w:r>
      <w:r w:rsidR="0041190F">
        <w:rPr>
          <w:rFonts w:ascii="Times New Roman" w:hAnsi="Times New Roman" w:cs="Times New Roman"/>
          <w:color w:val="000000" w:themeColor="text1"/>
          <w:sz w:val="24"/>
          <w:szCs w:val="24"/>
        </w:rPr>
        <w:t>Grada Knina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trogodišnjem razdoblju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732A3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119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90ADA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do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41190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 godine.</w:t>
      </w:r>
      <w:r w:rsidRPr="008E43AB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</w:p>
    <w:p w14:paraId="26F45C47" w14:textId="77777777" w:rsidR="00877358" w:rsidRPr="008E43AB" w:rsidRDefault="0065564B">
      <w:pPr>
        <w:pStyle w:val="Naslov1"/>
        <w:spacing w:before="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2.</w:t>
      </w:r>
    </w:p>
    <w:p w14:paraId="1029475B" w14:textId="4E708519" w:rsidR="00877358" w:rsidRPr="00A448B7" w:rsidRDefault="00BB4133" w:rsidP="001158F0">
      <w:pPr>
        <w:tabs>
          <w:tab w:val="left" w:pos="835"/>
          <w:tab w:val="left" w:pos="836"/>
        </w:tabs>
        <w:spacing w:before="16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Proračunski manjak Grada </w:t>
      </w:r>
      <w:r w:rsidR="001158F0">
        <w:rPr>
          <w:rFonts w:ascii="Times New Roman" w:hAnsi="Times New Roman" w:cs="Times New Roman"/>
          <w:sz w:val="24"/>
          <w:szCs w:val="24"/>
        </w:rPr>
        <w:t>Knina</w:t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 utvrđen je u Godišnjem izvještaju o izvršenju Proračuna Grada </w:t>
      </w:r>
      <w:r w:rsidR="001158F0">
        <w:rPr>
          <w:rFonts w:ascii="Times New Roman" w:hAnsi="Times New Roman" w:cs="Times New Roman"/>
          <w:sz w:val="24"/>
          <w:szCs w:val="24"/>
        </w:rPr>
        <w:t>Knin</w:t>
      </w:r>
      <w:r w:rsidR="001158F0" w:rsidRPr="001158F0">
        <w:rPr>
          <w:rFonts w:ascii="Times New Roman" w:hAnsi="Times New Roman" w:cs="Times New Roman"/>
          <w:sz w:val="24"/>
          <w:szCs w:val="24"/>
        </w:rPr>
        <w:t>a za 20</w:t>
      </w:r>
      <w:r w:rsidR="001158F0">
        <w:rPr>
          <w:rFonts w:ascii="Times New Roman" w:hAnsi="Times New Roman" w:cs="Times New Roman"/>
          <w:sz w:val="24"/>
          <w:szCs w:val="24"/>
        </w:rPr>
        <w:t>23. godinu</w:t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 i Financijskom izvještaju o prihodima i rashodima, primicima i izdacima Grada </w:t>
      </w:r>
      <w:r w:rsidR="001158F0">
        <w:rPr>
          <w:rFonts w:ascii="Times New Roman" w:hAnsi="Times New Roman" w:cs="Times New Roman"/>
          <w:sz w:val="24"/>
          <w:szCs w:val="24"/>
        </w:rPr>
        <w:t>Knina</w:t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 za razdoblje 1. siječnja do 31. prosinca 20</w:t>
      </w:r>
      <w:r w:rsidR="001158F0">
        <w:rPr>
          <w:rFonts w:ascii="Times New Roman" w:hAnsi="Times New Roman" w:cs="Times New Roman"/>
          <w:sz w:val="24"/>
          <w:szCs w:val="24"/>
        </w:rPr>
        <w:t>23</w:t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. u ukupnom iznosu </w:t>
      </w:r>
      <w:r w:rsidR="001158F0">
        <w:rPr>
          <w:rFonts w:ascii="Times New Roman" w:hAnsi="Times New Roman" w:cs="Times New Roman"/>
          <w:sz w:val="24"/>
          <w:szCs w:val="24"/>
        </w:rPr>
        <w:t>od 450.479,72 eura</w:t>
      </w:r>
      <w:r w:rsidR="001158F0" w:rsidRPr="001158F0">
        <w:rPr>
          <w:rFonts w:ascii="Times New Roman" w:hAnsi="Times New Roman" w:cs="Times New Roman"/>
          <w:sz w:val="24"/>
          <w:szCs w:val="24"/>
        </w:rPr>
        <w:t xml:space="preserve">. </w:t>
      </w:r>
      <w:r w:rsidR="001158F0">
        <w:rPr>
          <w:rFonts w:ascii="Times New Roman" w:hAnsi="Times New Roman" w:cs="Times New Roman"/>
          <w:sz w:val="24"/>
          <w:szCs w:val="24"/>
        </w:rPr>
        <w:t>Također, Grad Knin ima preneseni manjak iz 2022. godine u iznosu od 1.542.821,92 eura te ukupni manjak za pokriće iznosi 1.993.301,64 eura.</w:t>
      </w:r>
      <w:r w:rsidR="00A448B7">
        <w:rPr>
          <w:rFonts w:ascii="Times New Roman" w:hAnsi="Times New Roman" w:cs="Times New Roman"/>
          <w:sz w:val="24"/>
          <w:szCs w:val="24"/>
        </w:rPr>
        <w:t xml:space="preserve"> Obzirom da je u ukupnom manjku uključen i preneseni namjenski višak od financijske imovine u iznosu od 1.224.000,00 eura koji će se rasporediti u Drugim izmjenama i dopunama proračuna Grada Knina za 2024. godinu, ostaje ukupni manjak za pokriće u iznosu od </w:t>
      </w:r>
      <w:r w:rsidR="00A448B7" w:rsidRPr="00A448B7">
        <w:rPr>
          <w:rFonts w:ascii="Times New Roman" w:hAnsi="Times New Roman" w:cs="Times New Roman"/>
          <w:sz w:val="24"/>
          <w:szCs w:val="24"/>
        </w:rPr>
        <w:t>3.217.301,64 eura</w:t>
      </w:r>
      <w:r w:rsidR="00A448B7">
        <w:rPr>
          <w:rFonts w:ascii="Times New Roman" w:hAnsi="Times New Roman" w:cs="Times New Roman"/>
          <w:sz w:val="24"/>
          <w:szCs w:val="24"/>
        </w:rPr>
        <w:t>.</w:t>
      </w:r>
    </w:p>
    <w:p w14:paraId="1AA32762" w14:textId="77777777" w:rsidR="00877358" w:rsidRPr="008E43AB" w:rsidRDefault="00BB20E5">
      <w:pPr>
        <w:pStyle w:val="Naslov1"/>
        <w:spacing w:before="157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3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2A8C5C" w14:textId="77777777" w:rsidR="00D53B3A" w:rsidRPr="008E43AB" w:rsidRDefault="00D53B3A" w:rsidP="001B4D51">
      <w:pPr>
        <w:pStyle w:val="Naslov1"/>
        <w:spacing w:before="157"/>
        <w:ind w:left="1095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B5B17" w14:textId="78E33F34" w:rsidR="00877358" w:rsidRPr="008E43AB" w:rsidRDefault="00BB20E5" w:rsidP="00BB4133">
      <w:pPr>
        <w:pStyle w:val="Tijeloteksta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Pokriće  proračunskog manjka iz članka 2. ove Odluke planirano je 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roračunom</w:t>
      </w:r>
      <w:r w:rsidR="00BB4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65564B" w:rsidRPr="001B4D51">
        <w:rPr>
          <w:rFonts w:ascii="Times New Roman" w:hAnsi="Times New Roman" w:cs="Times New Roman"/>
          <w:sz w:val="24"/>
          <w:szCs w:val="24"/>
        </w:rPr>
        <w:t>202</w:t>
      </w:r>
      <w:r w:rsidR="001158F0">
        <w:rPr>
          <w:rFonts w:ascii="Times New Roman" w:hAnsi="Times New Roman" w:cs="Times New Roman"/>
          <w:sz w:val="24"/>
          <w:szCs w:val="24"/>
        </w:rPr>
        <w:t>4</w:t>
      </w:r>
      <w:r w:rsidR="0065564B" w:rsidRPr="001B4D51">
        <w:rPr>
          <w:rFonts w:ascii="Times New Roman" w:hAnsi="Times New Roman" w:cs="Times New Roman"/>
          <w:sz w:val="24"/>
          <w:szCs w:val="24"/>
        </w:rPr>
        <w:t>. i projekcijama za 202</w:t>
      </w:r>
      <w:r w:rsidR="001158F0">
        <w:rPr>
          <w:rFonts w:ascii="Times New Roman" w:hAnsi="Times New Roman" w:cs="Times New Roman"/>
          <w:sz w:val="24"/>
          <w:szCs w:val="24"/>
        </w:rPr>
        <w:t>5</w:t>
      </w:r>
      <w:r w:rsidR="0065564B" w:rsidRPr="001B4D51">
        <w:rPr>
          <w:rFonts w:ascii="Times New Roman" w:hAnsi="Times New Roman" w:cs="Times New Roman"/>
          <w:sz w:val="24"/>
          <w:szCs w:val="24"/>
        </w:rPr>
        <w:t>. i 202</w:t>
      </w:r>
      <w:r w:rsidR="001158F0">
        <w:rPr>
          <w:rFonts w:ascii="Times New Roman" w:hAnsi="Times New Roman" w:cs="Times New Roman"/>
          <w:sz w:val="24"/>
          <w:szCs w:val="24"/>
        </w:rPr>
        <w:t>6</w:t>
      </w:r>
      <w:r w:rsidR="0065564B" w:rsidRPr="001B4D51">
        <w:rPr>
          <w:rFonts w:ascii="Times New Roman" w:hAnsi="Times New Roman" w:cs="Times New Roman"/>
          <w:sz w:val="24"/>
          <w:szCs w:val="24"/>
        </w:rPr>
        <w:t>. sljedećom dinamikom:</w:t>
      </w:r>
    </w:p>
    <w:p w14:paraId="54A27BB6" w14:textId="428BB38E" w:rsidR="00877358" w:rsidRPr="008E43AB" w:rsidRDefault="00806260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1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1158F0">
        <w:rPr>
          <w:rFonts w:ascii="Times New Roman" w:hAnsi="Times New Roman" w:cs="Times New Roman"/>
          <w:b/>
          <w:sz w:val="24"/>
          <w:szCs w:val="24"/>
        </w:rPr>
        <w:t>4</w:t>
      </w:r>
      <w:r w:rsidRPr="008E43AB">
        <w:rPr>
          <w:rFonts w:ascii="Times New Roman" w:hAnsi="Times New Roman" w:cs="Times New Roman"/>
          <w:b/>
          <w:sz w:val="24"/>
          <w:szCs w:val="24"/>
        </w:rPr>
        <w:t>. godina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BB20E5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6B7">
        <w:rPr>
          <w:rFonts w:ascii="Times New Roman" w:hAnsi="Times New Roman" w:cs="Times New Roman"/>
          <w:b/>
          <w:sz w:val="24"/>
          <w:szCs w:val="24"/>
        </w:rPr>
        <w:t>500.000,00</w:t>
      </w:r>
      <w:r w:rsidR="00B919ED" w:rsidRPr="008E43AB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7870E6B5" w14:textId="5309BB42" w:rsidR="00C01128" w:rsidRPr="008E43AB" w:rsidRDefault="00D33C9B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1158F0">
        <w:rPr>
          <w:rFonts w:ascii="Times New Roman" w:hAnsi="Times New Roman" w:cs="Times New Roman"/>
          <w:b/>
          <w:sz w:val="24"/>
          <w:szCs w:val="24"/>
        </w:rPr>
        <w:t>5</w:t>
      </w:r>
      <w:r w:rsidR="000D70CD" w:rsidRPr="008E43AB">
        <w:rPr>
          <w:rFonts w:ascii="Times New Roman" w:hAnsi="Times New Roman" w:cs="Times New Roman"/>
          <w:b/>
          <w:sz w:val="24"/>
          <w:szCs w:val="24"/>
        </w:rPr>
        <w:t>. godina :</w:t>
      </w:r>
      <w:r w:rsidR="00806260" w:rsidRPr="008E4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8B7">
        <w:rPr>
          <w:rFonts w:ascii="Times New Roman" w:hAnsi="Times New Roman" w:cs="Times New Roman"/>
          <w:b/>
          <w:sz w:val="24"/>
          <w:szCs w:val="24"/>
        </w:rPr>
        <w:t>1.100.000,00</w:t>
      </w:r>
      <w:r w:rsidR="00C01128" w:rsidRPr="008E43AB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1E4F95AF" w14:textId="59CDB8D8" w:rsidR="00733B40" w:rsidRPr="008E43AB" w:rsidRDefault="00733B40" w:rsidP="003008AD">
      <w:pPr>
        <w:pStyle w:val="Odlomakpopisa"/>
        <w:numPr>
          <w:ilvl w:val="2"/>
          <w:numId w:val="1"/>
        </w:numPr>
        <w:tabs>
          <w:tab w:val="left" w:pos="836"/>
          <w:tab w:val="left" w:pos="837"/>
        </w:tabs>
        <w:spacing w:before="1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E43AB">
        <w:rPr>
          <w:rFonts w:ascii="Times New Roman" w:hAnsi="Times New Roman" w:cs="Times New Roman"/>
          <w:b/>
          <w:sz w:val="24"/>
          <w:szCs w:val="24"/>
        </w:rPr>
        <w:t>202</w:t>
      </w:r>
      <w:r w:rsidR="001158F0">
        <w:rPr>
          <w:rFonts w:ascii="Times New Roman" w:hAnsi="Times New Roman" w:cs="Times New Roman"/>
          <w:b/>
          <w:sz w:val="24"/>
          <w:szCs w:val="24"/>
        </w:rPr>
        <w:t>6</w:t>
      </w:r>
      <w:r w:rsidRPr="008E43AB">
        <w:rPr>
          <w:rFonts w:ascii="Times New Roman" w:hAnsi="Times New Roman" w:cs="Times New Roman"/>
          <w:b/>
          <w:sz w:val="24"/>
          <w:szCs w:val="24"/>
        </w:rPr>
        <w:t xml:space="preserve">. godina : </w:t>
      </w:r>
      <w:r w:rsidR="00A448B7">
        <w:rPr>
          <w:rFonts w:ascii="Times New Roman" w:hAnsi="Times New Roman" w:cs="Times New Roman"/>
          <w:b/>
          <w:sz w:val="24"/>
          <w:szCs w:val="24"/>
        </w:rPr>
        <w:t>1.617</w:t>
      </w:r>
      <w:r w:rsidR="00FD3EEE">
        <w:rPr>
          <w:rFonts w:ascii="Times New Roman" w:hAnsi="Times New Roman" w:cs="Times New Roman"/>
          <w:b/>
          <w:sz w:val="24"/>
          <w:szCs w:val="24"/>
        </w:rPr>
        <w:t>.</w:t>
      </w:r>
      <w:r w:rsidR="00A448B7">
        <w:rPr>
          <w:rFonts w:ascii="Times New Roman" w:hAnsi="Times New Roman" w:cs="Times New Roman"/>
          <w:b/>
          <w:sz w:val="24"/>
          <w:szCs w:val="24"/>
        </w:rPr>
        <w:t>301,64</w:t>
      </w:r>
      <w:r w:rsidRPr="008E43AB">
        <w:rPr>
          <w:rFonts w:ascii="Times New Roman" w:hAnsi="Times New Roman" w:cs="Times New Roman"/>
          <w:b/>
          <w:sz w:val="24"/>
          <w:szCs w:val="24"/>
        </w:rPr>
        <w:t xml:space="preserve"> eura</w:t>
      </w:r>
    </w:p>
    <w:p w14:paraId="7CC6DC0B" w14:textId="77777777" w:rsidR="0015709F" w:rsidRDefault="0015709F">
      <w:pPr>
        <w:pStyle w:val="Naslov1"/>
        <w:spacing w:before="174"/>
        <w:ind w:left="1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2FDB1" w14:textId="77777777" w:rsidR="0015709F" w:rsidRDefault="0015709F">
      <w:pPr>
        <w:pStyle w:val="Naslov1"/>
        <w:spacing w:before="174"/>
        <w:ind w:left="10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E0BA6" w14:textId="73F493B2" w:rsidR="00877358" w:rsidRPr="008E43AB" w:rsidRDefault="00BB20E5">
      <w:pPr>
        <w:pStyle w:val="Naslov1"/>
        <w:spacing w:before="174"/>
        <w:ind w:left="10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Članak 4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81DE88" w14:textId="2A0AFD30" w:rsidR="00877358" w:rsidRPr="008E43AB" w:rsidRDefault="00D53B3A" w:rsidP="00D33C9B">
      <w:pPr>
        <w:pStyle w:val="Tijeloteksta"/>
        <w:spacing w:before="184" w:line="259" w:lineRule="auto"/>
        <w:ind w:left="116" w:right="113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 svrhu uravnoteženja P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roračuna, nakon uključivanja dijela procijenjenog proračunskog manjka, kao i nastavka pružanja javnih usluga zadovoljavajuće kvalitete, nastavit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narednom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razdoblju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poduzimanjem</w:t>
      </w:r>
      <w:r w:rsidR="0065564B"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raspoloživih</w:t>
      </w:r>
      <w:r w:rsidR="0065564B"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="0065564B" w:rsidRPr="008E43A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="0065564B"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pravodobno prikupljanje i ostvarenje proračunskih prihoda, uz maksimalno poštivanje načela ekonomičnosti i učinkovitosti prilikom trošenja proračunskih sredstava,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kako bi</w:t>
      </w:r>
      <w:r w:rsidR="0065564B"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ostvareni</w:t>
      </w:r>
      <w:r w:rsidR="00D33C9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raspoloživi prihodi bili dostatni za pokriće dijela prenesenog manjka utvrđenom dinamikom i realizaciju planiranih godišnjih rashoda i izdataka.</w:t>
      </w:r>
    </w:p>
    <w:p w14:paraId="658FC4BE" w14:textId="77777777" w:rsidR="004C42A6" w:rsidRDefault="004C42A6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2F1BB" w14:textId="00E82994" w:rsidR="00877358" w:rsidRPr="008E43AB" w:rsidRDefault="00BB20E5">
      <w:pPr>
        <w:pStyle w:val="Naslov1"/>
        <w:spacing w:before="1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5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40632F" w14:textId="77777777" w:rsidR="00877358" w:rsidRPr="008E43AB" w:rsidRDefault="0065564B">
      <w:pPr>
        <w:pStyle w:val="Tijeloteksta"/>
        <w:spacing w:before="181" w:line="259" w:lineRule="auto"/>
        <w:ind w:left="115" w:right="115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Analiza i ocjena postojećeg financijskog stanja s prijedlogom mjera za otklanjanje uzroka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mjera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stabilno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održivo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poslovanje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43AB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akcijski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plan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provedbe navedenih mjera, sastavni su dio ove</w:t>
      </w:r>
      <w:r w:rsidRPr="008E43AB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Odluke.</w:t>
      </w:r>
    </w:p>
    <w:p w14:paraId="2429CA28" w14:textId="77777777" w:rsidR="00877358" w:rsidRPr="008E43AB" w:rsidRDefault="00BB20E5">
      <w:pPr>
        <w:pStyle w:val="Naslov1"/>
        <w:spacing w:before="1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6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3D3054" w14:textId="113207EA" w:rsidR="00877358" w:rsidRPr="008E43AB" w:rsidRDefault="0065564B">
      <w:pPr>
        <w:pStyle w:val="Tijeloteksta"/>
        <w:spacing w:before="179"/>
        <w:ind w:left="82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Odgovorna osoba za provedb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 plana utvrđenih mjera je</w:t>
      </w:r>
      <w:r w:rsidR="00BB4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grado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načelnik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73F184" w14:textId="77777777" w:rsidR="00877358" w:rsidRPr="008E43AB" w:rsidRDefault="00BB20E5">
      <w:pPr>
        <w:pStyle w:val="Naslov1"/>
        <w:spacing w:before="182"/>
        <w:ind w:left="10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Članak 7</w:t>
      </w:r>
      <w:r w:rsidR="0065564B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05171D" w14:textId="33CEE912" w:rsidR="00877358" w:rsidRPr="008E43AB" w:rsidRDefault="0065564B">
      <w:pPr>
        <w:pStyle w:val="Tijeloteksta"/>
        <w:spacing w:before="181" w:line="256" w:lineRule="auto"/>
        <w:ind w:left="115" w:right="11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Ova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Odluka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objavit</w:t>
      </w:r>
      <w:r w:rsidRPr="008E43A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Službenom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glasilu 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DEE">
        <w:rPr>
          <w:rFonts w:ascii="Times New Roman" w:hAnsi="Times New Roman" w:cs="Times New Roman"/>
          <w:color w:val="000000" w:themeColor="text1"/>
          <w:sz w:val="24"/>
          <w:szCs w:val="24"/>
        </w:rPr>
        <w:t>Grada Knina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43A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E43AB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stupa</w:t>
      </w:r>
      <w:r w:rsidRPr="008E43A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8E43AB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snagu</w:t>
      </w:r>
      <w:r w:rsidR="00CF67CF"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osmog dana od dana objave</w:t>
      </w:r>
      <w:r w:rsidRPr="008E43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549C49" w14:textId="77777777" w:rsidR="00877358" w:rsidRPr="008E43AB" w:rsidRDefault="00877358">
      <w:pPr>
        <w:pStyle w:val="Tijelotekst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C73F5" w14:textId="77777777" w:rsidR="00877358" w:rsidRPr="0014482B" w:rsidRDefault="00877358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14:paraId="3144A5E5" w14:textId="77777777" w:rsidR="00953692" w:rsidRPr="0014482B" w:rsidRDefault="00953692" w:rsidP="00953692">
      <w:pPr>
        <w:rPr>
          <w:rFonts w:ascii="Times New Roman" w:hAnsi="Times New Roman" w:cs="Times New Roman"/>
          <w:sz w:val="24"/>
          <w:szCs w:val="24"/>
        </w:rPr>
      </w:pPr>
      <w:r w:rsidRPr="0014482B">
        <w:rPr>
          <w:rFonts w:ascii="Times New Roman" w:hAnsi="Times New Roman" w:cs="Times New Roman"/>
          <w:sz w:val="24"/>
          <w:szCs w:val="24"/>
        </w:rPr>
        <w:t>KLASA: 400-01/22-01/2</w:t>
      </w:r>
    </w:p>
    <w:p w14:paraId="319D0148" w14:textId="255F0DA0" w:rsidR="00953692" w:rsidRPr="0014482B" w:rsidRDefault="00953692" w:rsidP="00953692">
      <w:pPr>
        <w:rPr>
          <w:rFonts w:ascii="Times New Roman" w:hAnsi="Times New Roman" w:cs="Times New Roman"/>
          <w:sz w:val="24"/>
          <w:szCs w:val="24"/>
        </w:rPr>
      </w:pPr>
      <w:r w:rsidRPr="0014482B">
        <w:rPr>
          <w:rFonts w:ascii="Times New Roman" w:hAnsi="Times New Roman" w:cs="Times New Roman"/>
          <w:sz w:val="24"/>
          <w:szCs w:val="24"/>
        </w:rPr>
        <w:t>URBROJ: 2182/10-01-24-</w:t>
      </w:r>
      <w:r w:rsidR="0015709F">
        <w:rPr>
          <w:rFonts w:ascii="Times New Roman" w:hAnsi="Times New Roman" w:cs="Times New Roman"/>
          <w:sz w:val="24"/>
          <w:szCs w:val="24"/>
        </w:rPr>
        <w:t>37</w:t>
      </w:r>
    </w:p>
    <w:p w14:paraId="6F46FEBF" w14:textId="0E75F72B" w:rsidR="00953692" w:rsidRPr="0014482B" w:rsidRDefault="00953692" w:rsidP="00953692">
      <w:pPr>
        <w:rPr>
          <w:rFonts w:ascii="Times New Roman" w:hAnsi="Times New Roman" w:cs="Times New Roman"/>
          <w:sz w:val="24"/>
          <w:szCs w:val="24"/>
        </w:rPr>
      </w:pPr>
      <w:r w:rsidRPr="0014482B">
        <w:rPr>
          <w:rFonts w:ascii="Times New Roman" w:hAnsi="Times New Roman" w:cs="Times New Roman"/>
          <w:sz w:val="24"/>
          <w:szCs w:val="24"/>
        </w:rPr>
        <w:t>U Kninu,</w:t>
      </w:r>
      <w:r w:rsidR="00F37F3B">
        <w:rPr>
          <w:rFonts w:ascii="Times New Roman" w:hAnsi="Times New Roman" w:cs="Times New Roman"/>
          <w:sz w:val="24"/>
          <w:szCs w:val="24"/>
        </w:rPr>
        <w:t xml:space="preserve"> 25</w:t>
      </w:r>
      <w:r w:rsidRPr="0014482B">
        <w:rPr>
          <w:rFonts w:ascii="Times New Roman" w:hAnsi="Times New Roman" w:cs="Times New Roman"/>
          <w:sz w:val="24"/>
          <w:szCs w:val="24"/>
        </w:rPr>
        <w:t>. travnja  2024.</w:t>
      </w:r>
    </w:p>
    <w:p w14:paraId="019FC579" w14:textId="77777777" w:rsidR="00877358" w:rsidRPr="0014482B" w:rsidRDefault="00877358">
      <w:pPr>
        <w:pStyle w:val="Tijeloteksta"/>
        <w:spacing w:before="4"/>
        <w:rPr>
          <w:rFonts w:ascii="Times New Roman" w:hAnsi="Times New Roman" w:cs="Times New Roman"/>
          <w:color w:val="212121"/>
          <w:sz w:val="24"/>
          <w:szCs w:val="24"/>
        </w:rPr>
      </w:pPr>
    </w:p>
    <w:p w14:paraId="6967513A" w14:textId="546CE8FE" w:rsidR="008E43AB" w:rsidRPr="00593AE6" w:rsidRDefault="00593AE6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212121"/>
          <w:sz w:val="24"/>
          <w:szCs w:val="24"/>
        </w:rPr>
      </w:pPr>
      <w:r w:rsidRPr="00593AE6">
        <w:rPr>
          <w:rFonts w:ascii="Times New Roman" w:hAnsi="Times New Roman" w:cs="Times New Roman"/>
          <w:b w:val="0"/>
          <w:color w:val="212121"/>
          <w:sz w:val="24"/>
          <w:szCs w:val="24"/>
        </w:rPr>
        <w:t>GRADSK</w:t>
      </w:r>
      <w:r w:rsidR="008E43AB" w:rsidRPr="00593AE6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O VIJEĆE </w:t>
      </w:r>
      <w:r w:rsidRPr="00593AE6">
        <w:rPr>
          <w:rFonts w:ascii="Times New Roman" w:hAnsi="Times New Roman" w:cs="Times New Roman"/>
          <w:b w:val="0"/>
          <w:color w:val="212121"/>
          <w:sz w:val="24"/>
          <w:szCs w:val="24"/>
        </w:rPr>
        <w:t>GRADA KNINA</w:t>
      </w:r>
    </w:p>
    <w:p w14:paraId="3BA40699" w14:textId="77777777" w:rsidR="00877358" w:rsidRPr="00593AE6" w:rsidRDefault="008E43AB">
      <w:pPr>
        <w:pStyle w:val="Naslov1"/>
        <w:ind w:left="4397" w:right="0"/>
        <w:jc w:val="left"/>
        <w:rPr>
          <w:rFonts w:ascii="Times New Roman" w:hAnsi="Times New Roman" w:cs="Times New Roman"/>
          <w:b w:val="0"/>
          <w:color w:val="212121"/>
          <w:sz w:val="24"/>
          <w:szCs w:val="24"/>
        </w:rPr>
      </w:pPr>
      <w:r w:rsidRPr="00593AE6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                     </w:t>
      </w:r>
      <w:r w:rsidR="003C1F14" w:rsidRPr="00593AE6">
        <w:rPr>
          <w:rFonts w:ascii="Times New Roman" w:hAnsi="Times New Roman" w:cs="Times New Roman"/>
          <w:b w:val="0"/>
          <w:color w:val="212121"/>
          <w:sz w:val="24"/>
          <w:szCs w:val="24"/>
        </w:rPr>
        <w:t xml:space="preserve">PREDSJEDNIK </w:t>
      </w:r>
    </w:p>
    <w:p w14:paraId="1E9DE96F" w14:textId="56AEC48D" w:rsidR="00877358" w:rsidRPr="00BB4DEE" w:rsidRDefault="003C1F14">
      <w:pPr>
        <w:rPr>
          <w:rFonts w:ascii="Times New Roman" w:hAnsi="Times New Roman" w:cs="Times New Roman"/>
          <w:color w:val="FF0000"/>
          <w:sz w:val="24"/>
          <w:szCs w:val="24"/>
        </w:rPr>
        <w:sectPr w:rsidR="00877358" w:rsidRPr="00BB4DEE" w:rsidSect="00736DCB">
          <w:footerReference w:type="default" r:id="rId7"/>
          <w:pgSz w:w="11910" w:h="16840"/>
          <w:pgMar w:top="1320" w:right="1300" w:bottom="1200" w:left="1300" w:header="0" w:footer="1002" w:gutter="0"/>
          <w:cols w:space="720"/>
        </w:sectPr>
      </w:pPr>
      <w:r w:rsidRPr="00593AE6"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                                                        </w:t>
      </w:r>
      <w:r w:rsidR="00D33C9B" w:rsidRPr="00593A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E43AB" w:rsidRPr="00593A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33C9B" w:rsidRPr="00593AE6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8E43AB" w:rsidRPr="00593AE6">
        <w:rPr>
          <w:rFonts w:ascii="Times New Roman" w:hAnsi="Times New Roman" w:cs="Times New Roman"/>
          <w:color w:val="212121"/>
          <w:sz w:val="24"/>
          <w:szCs w:val="24"/>
        </w:rPr>
        <w:t xml:space="preserve">    </w:t>
      </w:r>
      <w:r w:rsidR="00593AE6" w:rsidRPr="00593AE6">
        <w:rPr>
          <w:rFonts w:ascii="Times New Roman" w:hAnsi="Times New Roman" w:cs="Times New Roman"/>
          <w:color w:val="212121"/>
          <w:sz w:val="24"/>
          <w:szCs w:val="24"/>
        </w:rPr>
        <w:t>Dragan Miličević, mag.catech.</w:t>
      </w:r>
    </w:p>
    <w:p w14:paraId="2B11169A" w14:textId="77777777" w:rsidR="00877358" w:rsidRPr="008E43AB" w:rsidRDefault="0065564B" w:rsidP="00092BA0">
      <w:pPr>
        <w:pStyle w:val="Naslov1"/>
        <w:tabs>
          <w:tab w:val="left" w:pos="8222"/>
        </w:tabs>
        <w:spacing w:before="93" w:line="259" w:lineRule="auto"/>
        <w:ind w:left="0" w:right="-4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lastRenderedPageBreak/>
        <w:t>Analiza i ocjena postojećeg fi</w:t>
      </w:r>
      <w:r w:rsidR="00B07B51" w:rsidRPr="008E43AB">
        <w:rPr>
          <w:rFonts w:ascii="Times New Roman" w:hAnsi="Times New Roman" w:cs="Times New Roman"/>
          <w:sz w:val="24"/>
          <w:szCs w:val="24"/>
        </w:rPr>
        <w:t xml:space="preserve">nancijskog stanja s prijedlogom </w:t>
      </w:r>
      <w:r w:rsidRPr="008E43AB">
        <w:rPr>
          <w:rFonts w:ascii="Times New Roman" w:hAnsi="Times New Roman" w:cs="Times New Roman"/>
          <w:sz w:val="24"/>
          <w:szCs w:val="24"/>
        </w:rPr>
        <w:t>mjera za otklanjanje uzroka negativnog poslovanja i mjera za stabilno održivo poslovanje te akcijski plan provedbe navedenih mjera</w:t>
      </w:r>
    </w:p>
    <w:p w14:paraId="499CCC2A" w14:textId="77777777" w:rsidR="00877358" w:rsidRPr="008E43AB" w:rsidRDefault="00877358">
      <w:pPr>
        <w:pStyle w:val="Tijeloteksta"/>
        <w:spacing w:before="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514645" w14:textId="28AF3F9D" w:rsidR="00877358" w:rsidRPr="008E43AB" w:rsidRDefault="0065564B">
      <w:pPr>
        <w:pStyle w:val="Tijeloteksta"/>
        <w:spacing w:before="1" w:line="259" w:lineRule="auto"/>
        <w:ind w:left="116" w:right="1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 xml:space="preserve">U skladu s Uputama Ministarstva financija za izradu proračuna jedinica lokalne i područne (regionalne) samouprave za razdoblje 2018. – 2020. </w:t>
      </w:r>
      <w:r w:rsidR="008561CA" w:rsidRPr="008E43AB">
        <w:rPr>
          <w:rFonts w:ascii="Times New Roman" w:hAnsi="Times New Roman" w:cs="Times New Roman"/>
          <w:sz w:val="24"/>
          <w:szCs w:val="24"/>
        </w:rPr>
        <w:t>godine i razdoblje 2023. - 2025.</w:t>
      </w:r>
      <w:r w:rsidRPr="008E43AB">
        <w:rPr>
          <w:rFonts w:ascii="Times New Roman" w:hAnsi="Times New Roman" w:cs="Times New Roman"/>
          <w:sz w:val="24"/>
          <w:szCs w:val="24"/>
        </w:rPr>
        <w:t>, čije se odredbe o sukcesivnom podmirenju proračunskog manjka pri</w:t>
      </w:r>
      <w:r w:rsidR="003C1F14" w:rsidRPr="008E43AB">
        <w:rPr>
          <w:rFonts w:ascii="Times New Roman" w:hAnsi="Times New Roman" w:cs="Times New Roman"/>
          <w:sz w:val="24"/>
          <w:szCs w:val="24"/>
        </w:rPr>
        <w:t xml:space="preserve">mjenjuju i nadalje, </w:t>
      </w:r>
      <w:r w:rsidR="00EC46B7">
        <w:rPr>
          <w:rFonts w:ascii="Times New Roman" w:hAnsi="Times New Roman" w:cs="Times New Roman"/>
          <w:sz w:val="24"/>
          <w:szCs w:val="24"/>
        </w:rPr>
        <w:t>Grad Knin</w:t>
      </w:r>
      <w:r w:rsidRPr="008E43AB">
        <w:rPr>
          <w:rFonts w:ascii="Times New Roman" w:hAnsi="Times New Roman" w:cs="Times New Roman"/>
          <w:sz w:val="24"/>
          <w:szCs w:val="24"/>
        </w:rPr>
        <w:t xml:space="preserve"> je, temeljem financijskih izvještaja (razina 2</w:t>
      </w:r>
      <w:r w:rsidR="003C1F14" w:rsidRPr="008E43AB">
        <w:rPr>
          <w:rFonts w:ascii="Times New Roman" w:hAnsi="Times New Roman" w:cs="Times New Roman"/>
          <w:sz w:val="24"/>
          <w:szCs w:val="24"/>
        </w:rPr>
        <w:t>2 – bez proračunskih korisnika) utvrdi</w:t>
      </w:r>
      <w:r w:rsidR="00EC46B7">
        <w:rPr>
          <w:rFonts w:ascii="Times New Roman" w:hAnsi="Times New Roman" w:cs="Times New Roman"/>
          <w:sz w:val="24"/>
          <w:szCs w:val="24"/>
        </w:rPr>
        <w:t>o</w:t>
      </w:r>
      <w:r w:rsidR="003C1F14" w:rsidRPr="008E43AB">
        <w:rPr>
          <w:rFonts w:ascii="Times New Roman" w:hAnsi="Times New Roman" w:cs="Times New Roman"/>
          <w:sz w:val="24"/>
          <w:szCs w:val="24"/>
        </w:rPr>
        <w:t xml:space="preserve"> proračunski manjak, te izradi</w:t>
      </w:r>
      <w:r w:rsidR="00E16C89">
        <w:rPr>
          <w:rFonts w:ascii="Times New Roman" w:hAnsi="Times New Roman" w:cs="Times New Roman"/>
          <w:sz w:val="24"/>
          <w:szCs w:val="24"/>
        </w:rPr>
        <w:t>o</w:t>
      </w:r>
      <w:r w:rsidRPr="008E43AB">
        <w:rPr>
          <w:rFonts w:ascii="Times New Roman" w:hAnsi="Times New Roman" w:cs="Times New Roman"/>
          <w:sz w:val="24"/>
          <w:szCs w:val="24"/>
        </w:rPr>
        <w:t xml:space="preserve"> plan dinamike njegovog pokrića. Sastavljen je prijedlog mjera za pokriće planiranog manjka i akcijski plan za njihovu provedbu.</w:t>
      </w:r>
    </w:p>
    <w:p w14:paraId="0C0184D5" w14:textId="77777777" w:rsidR="00877358" w:rsidRPr="008E43AB" w:rsidRDefault="00877358">
      <w:pPr>
        <w:pStyle w:val="Tijeloteksta"/>
        <w:spacing w:before="4"/>
        <w:rPr>
          <w:rFonts w:ascii="Times New Roman" w:hAnsi="Times New Roman" w:cs="Times New Roman"/>
          <w:color w:val="FF0000"/>
          <w:sz w:val="24"/>
          <w:szCs w:val="24"/>
        </w:rPr>
      </w:pPr>
    </w:p>
    <w:p w14:paraId="3151A8F6" w14:textId="77777777" w:rsidR="00877358" w:rsidRPr="008E43AB" w:rsidRDefault="0065564B">
      <w:pPr>
        <w:pStyle w:val="Naslov1"/>
        <w:ind w:left="116" w:right="0"/>
        <w:jc w:val="left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ANALIZA I OCJENA POSTOJEĆEG STANJA</w:t>
      </w:r>
    </w:p>
    <w:p w14:paraId="24CBA715" w14:textId="48B75670" w:rsidR="00877358" w:rsidRPr="008E43AB" w:rsidRDefault="0065564B" w:rsidP="00E95063">
      <w:pPr>
        <w:pStyle w:val="Tijeloteksta"/>
        <w:spacing w:before="181" w:line="259" w:lineRule="auto"/>
        <w:ind w:left="115" w:right="1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podacima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financijskih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izvještaja</w:t>
      </w:r>
      <w:r w:rsidRPr="008E43A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E16C89">
        <w:rPr>
          <w:rFonts w:ascii="Times New Roman" w:hAnsi="Times New Roman" w:cs="Times New Roman"/>
          <w:sz w:val="24"/>
          <w:szCs w:val="24"/>
        </w:rPr>
        <w:t>Grada Knina, r</w:t>
      </w:r>
      <w:r w:rsidR="00854947" w:rsidRPr="008E43AB">
        <w:rPr>
          <w:rFonts w:ascii="Times New Roman" w:hAnsi="Times New Roman" w:cs="Times New Roman"/>
          <w:sz w:val="24"/>
          <w:szCs w:val="24"/>
        </w:rPr>
        <w:t>ezultat poslovanja za 01.01.-31.12.20</w:t>
      </w:r>
      <w:r w:rsidR="00E16C89">
        <w:rPr>
          <w:rFonts w:ascii="Times New Roman" w:hAnsi="Times New Roman" w:cs="Times New Roman"/>
          <w:sz w:val="24"/>
          <w:szCs w:val="24"/>
        </w:rPr>
        <w:t>23</w:t>
      </w:r>
      <w:r w:rsidRPr="008E43AB">
        <w:rPr>
          <w:rFonts w:ascii="Times New Roman" w:hAnsi="Times New Roman" w:cs="Times New Roman"/>
          <w:sz w:val="24"/>
          <w:szCs w:val="24"/>
        </w:rPr>
        <w:t>. godin</w:t>
      </w:r>
      <w:r w:rsidR="00E16C89">
        <w:rPr>
          <w:rFonts w:ascii="Times New Roman" w:hAnsi="Times New Roman" w:cs="Times New Roman"/>
          <w:sz w:val="24"/>
          <w:szCs w:val="24"/>
        </w:rPr>
        <w:t>e</w:t>
      </w:r>
      <w:r w:rsidRPr="008E43AB">
        <w:rPr>
          <w:rFonts w:ascii="Times New Roman" w:hAnsi="Times New Roman" w:cs="Times New Roman"/>
          <w:sz w:val="24"/>
          <w:szCs w:val="24"/>
        </w:rPr>
        <w:t xml:space="preserve"> utvrđen j</w:t>
      </w:r>
      <w:r w:rsidR="00854947" w:rsidRPr="008E43AB">
        <w:rPr>
          <w:rFonts w:ascii="Times New Roman" w:hAnsi="Times New Roman" w:cs="Times New Roman"/>
          <w:sz w:val="24"/>
          <w:szCs w:val="24"/>
        </w:rPr>
        <w:t>e kao manjak u iznosu -</w:t>
      </w:r>
      <w:r w:rsidR="00E16C89">
        <w:rPr>
          <w:rFonts w:ascii="Times New Roman" w:hAnsi="Times New Roman" w:cs="Times New Roman"/>
          <w:sz w:val="24"/>
          <w:szCs w:val="24"/>
        </w:rPr>
        <w:t xml:space="preserve"> 450.479,72</w:t>
      </w:r>
      <w:r w:rsidR="00854947" w:rsidRPr="008E43AB">
        <w:rPr>
          <w:rFonts w:ascii="Times New Roman" w:hAnsi="Times New Roman" w:cs="Times New Roman"/>
          <w:sz w:val="24"/>
          <w:szCs w:val="24"/>
        </w:rPr>
        <w:t xml:space="preserve"> </w:t>
      </w:r>
      <w:r w:rsidR="00E16C89">
        <w:rPr>
          <w:rFonts w:ascii="Times New Roman" w:hAnsi="Times New Roman" w:cs="Times New Roman"/>
          <w:sz w:val="24"/>
          <w:szCs w:val="24"/>
        </w:rPr>
        <w:t>eura</w:t>
      </w:r>
      <w:r w:rsidRPr="008E43AB">
        <w:rPr>
          <w:rFonts w:ascii="Times New Roman" w:hAnsi="Times New Roman" w:cs="Times New Roman"/>
          <w:sz w:val="24"/>
          <w:szCs w:val="24"/>
        </w:rPr>
        <w:t>,</w:t>
      </w:r>
      <w:r w:rsidR="00E16C89">
        <w:rPr>
          <w:rFonts w:ascii="Times New Roman" w:hAnsi="Times New Roman" w:cs="Times New Roman"/>
          <w:sz w:val="24"/>
          <w:szCs w:val="24"/>
        </w:rPr>
        <w:t xml:space="preserve"> dok je godinu prije, odnosno na 31.12.2022. godine, manjak iznosio - 1.542.821,92 eura.</w:t>
      </w:r>
      <w:r w:rsidRPr="008E4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16CBA" w14:textId="45F2899D" w:rsidR="00877358" w:rsidRPr="008E43AB" w:rsidRDefault="0065564B" w:rsidP="000545F0">
      <w:pPr>
        <w:pStyle w:val="Tijeloteksta"/>
        <w:spacing w:before="161" w:line="259" w:lineRule="auto"/>
        <w:ind w:right="1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 navedenih podataka vidljivo</w:t>
      </w:r>
      <w:r w:rsidR="00092BA0" w:rsidRPr="008E43AB">
        <w:rPr>
          <w:rFonts w:ascii="Times New Roman" w:hAnsi="Times New Roman" w:cs="Times New Roman"/>
          <w:sz w:val="24"/>
          <w:szCs w:val="24"/>
        </w:rPr>
        <w:t xml:space="preserve"> je</w:t>
      </w:r>
      <w:r w:rsidRPr="008E43AB">
        <w:rPr>
          <w:rFonts w:ascii="Times New Roman" w:hAnsi="Times New Roman" w:cs="Times New Roman"/>
          <w:sz w:val="24"/>
          <w:szCs w:val="24"/>
        </w:rPr>
        <w:t xml:space="preserve"> da su rashodi i izdaci (uvećano za preneseni manjak iz prethodne godine) tijekom protek</w:t>
      </w:r>
      <w:r w:rsidR="003403E8">
        <w:rPr>
          <w:rFonts w:ascii="Times New Roman" w:hAnsi="Times New Roman" w:cs="Times New Roman"/>
          <w:sz w:val="24"/>
          <w:szCs w:val="24"/>
        </w:rPr>
        <w:t xml:space="preserve">le dvije </w:t>
      </w:r>
      <w:r w:rsidRPr="008E43AB">
        <w:rPr>
          <w:rFonts w:ascii="Times New Roman" w:hAnsi="Times New Roman" w:cs="Times New Roman"/>
          <w:sz w:val="24"/>
          <w:szCs w:val="24"/>
        </w:rPr>
        <w:t>godin</w:t>
      </w:r>
      <w:r w:rsidR="003403E8">
        <w:rPr>
          <w:rFonts w:ascii="Times New Roman" w:hAnsi="Times New Roman" w:cs="Times New Roman"/>
          <w:sz w:val="24"/>
          <w:szCs w:val="24"/>
        </w:rPr>
        <w:t xml:space="preserve">e </w:t>
      </w:r>
      <w:r w:rsidRPr="008E43AB">
        <w:rPr>
          <w:rFonts w:ascii="Times New Roman" w:hAnsi="Times New Roman" w:cs="Times New Roman"/>
          <w:sz w:val="24"/>
          <w:szCs w:val="24"/>
        </w:rPr>
        <w:t>bili veći od raspoloživih godišnjih prihoda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primitaka,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što</w:t>
      </w:r>
      <w:r w:rsidRPr="008E43A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403E8">
        <w:rPr>
          <w:rFonts w:ascii="Times New Roman" w:hAnsi="Times New Roman" w:cs="Times New Roman"/>
          <w:sz w:val="24"/>
          <w:szCs w:val="24"/>
        </w:rPr>
        <w:t>je</w:t>
      </w:r>
      <w:r w:rsidRPr="008E43A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rezultira</w:t>
      </w:r>
      <w:r w:rsidR="003403E8">
        <w:rPr>
          <w:rFonts w:ascii="Times New Roman" w:hAnsi="Times New Roman" w:cs="Times New Roman"/>
          <w:sz w:val="24"/>
          <w:szCs w:val="24"/>
        </w:rPr>
        <w:t>lo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negativnim</w:t>
      </w:r>
      <w:r w:rsidRPr="008E43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rezultatom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poslovanja.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6B75157A" w14:textId="0EFE6433" w:rsidR="00877358" w:rsidRPr="008E43AB" w:rsidRDefault="0065564B">
      <w:pPr>
        <w:pStyle w:val="Tijeloteksta"/>
        <w:spacing w:line="259" w:lineRule="auto"/>
        <w:ind w:left="116" w:right="11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težnji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da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se</w:t>
      </w:r>
      <w:r w:rsidRPr="008E43A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utjecaj</w:t>
      </w:r>
      <w:r w:rsidRPr="008E43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ostvarenog</w:t>
      </w:r>
      <w:r w:rsidRPr="008E43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403E8">
        <w:rPr>
          <w:rFonts w:ascii="Times New Roman" w:hAnsi="Times New Roman" w:cs="Times New Roman"/>
          <w:sz w:val="24"/>
          <w:szCs w:val="24"/>
        </w:rPr>
        <w:t>dv</w:t>
      </w:r>
      <w:r w:rsidRPr="008E43AB">
        <w:rPr>
          <w:rFonts w:ascii="Times New Roman" w:hAnsi="Times New Roman" w:cs="Times New Roman"/>
          <w:sz w:val="24"/>
          <w:szCs w:val="24"/>
        </w:rPr>
        <w:t>o</w:t>
      </w:r>
      <w:r w:rsidR="00432758">
        <w:rPr>
          <w:rFonts w:ascii="Times New Roman" w:hAnsi="Times New Roman" w:cs="Times New Roman"/>
          <w:sz w:val="24"/>
          <w:szCs w:val="24"/>
        </w:rPr>
        <w:t>go</w:t>
      </w:r>
      <w:r w:rsidRPr="008E43AB">
        <w:rPr>
          <w:rFonts w:ascii="Times New Roman" w:hAnsi="Times New Roman" w:cs="Times New Roman"/>
          <w:sz w:val="24"/>
          <w:szCs w:val="24"/>
        </w:rPr>
        <w:t>dišnjeg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negativnog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rezultata</w:t>
      </w:r>
      <w:r w:rsidRPr="008E43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poslovanja</w:t>
      </w:r>
      <w:r w:rsidRPr="008E43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 xml:space="preserve">ublaži, a da se ne naruši redovno podmirenje rashoda proračuna, </w:t>
      </w:r>
      <w:r w:rsidR="005902E8" w:rsidRPr="008E43AB">
        <w:rPr>
          <w:rFonts w:ascii="Times New Roman" w:hAnsi="Times New Roman" w:cs="Times New Roman"/>
          <w:sz w:val="24"/>
          <w:szCs w:val="24"/>
        </w:rPr>
        <w:t>predlaže se da se manjak koji  je ostvaren</w:t>
      </w:r>
      <w:r w:rsidRPr="008E43AB">
        <w:rPr>
          <w:rFonts w:ascii="Times New Roman" w:hAnsi="Times New Roman" w:cs="Times New Roman"/>
          <w:sz w:val="24"/>
          <w:szCs w:val="24"/>
        </w:rPr>
        <w:t xml:space="preserve"> na kraju </w:t>
      </w:r>
      <w:r w:rsidR="00092BA0" w:rsidRPr="008E43AB">
        <w:rPr>
          <w:rFonts w:ascii="Times New Roman" w:hAnsi="Times New Roman" w:cs="Times New Roman"/>
          <w:sz w:val="24"/>
          <w:szCs w:val="24"/>
        </w:rPr>
        <w:t>202</w:t>
      </w:r>
      <w:r w:rsidR="003403E8">
        <w:rPr>
          <w:rFonts w:ascii="Times New Roman" w:hAnsi="Times New Roman" w:cs="Times New Roman"/>
          <w:sz w:val="24"/>
          <w:szCs w:val="24"/>
        </w:rPr>
        <w:t>3</w:t>
      </w:r>
      <w:r w:rsidR="005902E8" w:rsidRPr="008E43AB">
        <w:rPr>
          <w:rFonts w:ascii="Times New Roman" w:hAnsi="Times New Roman" w:cs="Times New Roman"/>
          <w:sz w:val="24"/>
          <w:szCs w:val="24"/>
        </w:rPr>
        <w:t>.</w:t>
      </w:r>
      <w:r w:rsidR="003403E8">
        <w:rPr>
          <w:rFonts w:ascii="Times New Roman" w:hAnsi="Times New Roman" w:cs="Times New Roman"/>
          <w:sz w:val="24"/>
          <w:szCs w:val="24"/>
        </w:rPr>
        <w:t xml:space="preserve"> </w:t>
      </w:r>
      <w:r w:rsidR="005902E8" w:rsidRPr="008E43AB">
        <w:rPr>
          <w:rFonts w:ascii="Times New Roman" w:hAnsi="Times New Roman" w:cs="Times New Roman"/>
          <w:sz w:val="24"/>
          <w:szCs w:val="24"/>
        </w:rPr>
        <w:t>godine</w:t>
      </w:r>
      <w:r w:rsidR="003403E8">
        <w:rPr>
          <w:rFonts w:ascii="Times New Roman" w:hAnsi="Times New Roman" w:cs="Times New Roman"/>
          <w:sz w:val="24"/>
          <w:szCs w:val="24"/>
        </w:rPr>
        <w:t xml:space="preserve"> zajedno sa prenes</w:t>
      </w:r>
      <w:r w:rsidR="00432758">
        <w:rPr>
          <w:rFonts w:ascii="Times New Roman" w:hAnsi="Times New Roman" w:cs="Times New Roman"/>
          <w:sz w:val="24"/>
          <w:szCs w:val="24"/>
        </w:rPr>
        <w:t>e</w:t>
      </w:r>
      <w:r w:rsidR="003403E8">
        <w:rPr>
          <w:rFonts w:ascii="Times New Roman" w:hAnsi="Times New Roman" w:cs="Times New Roman"/>
          <w:sz w:val="24"/>
          <w:szCs w:val="24"/>
        </w:rPr>
        <w:t>nim manjkom iz 2022. godine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 u iznosu od -</w:t>
      </w:r>
      <w:r w:rsidR="003403E8">
        <w:rPr>
          <w:rFonts w:ascii="Times New Roman" w:hAnsi="Times New Roman" w:cs="Times New Roman"/>
          <w:sz w:val="24"/>
          <w:szCs w:val="24"/>
        </w:rPr>
        <w:t>1.993.301,64 eura</w:t>
      </w:r>
      <w:r w:rsidR="00432758">
        <w:rPr>
          <w:rFonts w:ascii="Times New Roman" w:hAnsi="Times New Roman" w:cs="Times New Roman"/>
          <w:sz w:val="24"/>
          <w:szCs w:val="24"/>
        </w:rPr>
        <w:t xml:space="preserve"> (u koji je uključen namjenski višak od 1.224.000,00 eura pa je manjak za pokriće u iznosu od 3.217.301,54 eura)</w:t>
      </w:r>
      <w:r w:rsidRPr="008E43AB">
        <w:rPr>
          <w:rFonts w:ascii="Times New Roman" w:hAnsi="Times New Roman" w:cs="Times New Roman"/>
          <w:sz w:val="24"/>
          <w:szCs w:val="24"/>
        </w:rPr>
        <w:t xml:space="preserve"> s</w:t>
      </w:r>
      <w:r w:rsidR="005902E8" w:rsidRPr="008E43AB">
        <w:rPr>
          <w:rFonts w:ascii="Times New Roman" w:hAnsi="Times New Roman" w:cs="Times New Roman"/>
          <w:sz w:val="24"/>
          <w:szCs w:val="24"/>
        </w:rPr>
        <w:t xml:space="preserve">ukcesivno pokriva kroz naredne </w:t>
      </w:r>
      <w:r w:rsidR="00092BA0" w:rsidRPr="008E43AB">
        <w:rPr>
          <w:rFonts w:ascii="Times New Roman" w:hAnsi="Times New Roman" w:cs="Times New Roman"/>
          <w:sz w:val="24"/>
          <w:szCs w:val="24"/>
        </w:rPr>
        <w:t>3</w:t>
      </w:r>
      <w:r w:rsidRPr="008E43AB">
        <w:rPr>
          <w:rFonts w:ascii="Times New Roman" w:hAnsi="Times New Roman" w:cs="Times New Roman"/>
          <w:sz w:val="24"/>
          <w:szCs w:val="24"/>
        </w:rPr>
        <w:t xml:space="preserve"> godine, ka</w:t>
      </w:r>
      <w:r w:rsidR="00092BA0" w:rsidRPr="008E43AB">
        <w:rPr>
          <w:rFonts w:ascii="Times New Roman" w:hAnsi="Times New Roman" w:cs="Times New Roman"/>
          <w:sz w:val="24"/>
          <w:szCs w:val="24"/>
        </w:rPr>
        <w:t>ko ne bi teretio isključivo 202</w:t>
      </w:r>
      <w:r w:rsidR="003403E8">
        <w:rPr>
          <w:rFonts w:ascii="Times New Roman" w:hAnsi="Times New Roman" w:cs="Times New Roman"/>
          <w:sz w:val="24"/>
          <w:szCs w:val="24"/>
        </w:rPr>
        <w:t>4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  <w:r w:rsidRPr="008E43A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godinu.</w:t>
      </w:r>
    </w:p>
    <w:p w14:paraId="055A5B13" w14:textId="77777777" w:rsidR="00877358" w:rsidRDefault="00877358">
      <w:pPr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EC4978" w14:textId="77777777" w:rsidR="003403E8" w:rsidRDefault="003403E8">
      <w:pPr>
        <w:spacing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E7CAAC" w14:textId="77777777" w:rsidR="00877358" w:rsidRPr="008E43AB" w:rsidRDefault="0065564B">
      <w:pPr>
        <w:pStyle w:val="Naslov1"/>
        <w:spacing w:before="80" w:line="259" w:lineRule="auto"/>
        <w:ind w:left="115" w:right="117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PRIJEDLOG MJERA ZA OTKLANJANJE UZROKA NEGATIVNOG REZULTATA POSLOVANJA I MJERE ZA STABILNO I ODRŽIVO STANJE</w:t>
      </w:r>
    </w:p>
    <w:p w14:paraId="0456E52E" w14:textId="77777777" w:rsidR="00877358" w:rsidRPr="008E43AB" w:rsidRDefault="00877358">
      <w:pPr>
        <w:pStyle w:val="Tijeloteksta"/>
        <w:spacing w:before="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4A2CE23" w14:textId="77777777" w:rsidR="00877358" w:rsidRPr="008E43AB" w:rsidRDefault="0065564B">
      <w:pPr>
        <w:pStyle w:val="Tijeloteksta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U svrhu navedenog predlažu se mjere kako slijedi:</w:t>
      </w:r>
    </w:p>
    <w:p w14:paraId="44CABF93" w14:textId="1CA9E50B"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before="18" w:line="256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Proračunom i projekcijama planirati sukcesivno višegodišnje podmirenje manjka u razdoblju 202</w:t>
      </w:r>
      <w:r w:rsidR="003403E8">
        <w:rPr>
          <w:rFonts w:ascii="Times New Roman" w:hAnsi="Times New Roman" w:cs="Times New Roman"/>
          <w:sz w:val="24"/>
          <w:szCs w:val="24"/>
        </w:rPr>
        <w:t>4</w:t>
      </w:r>
      <w:r w:rsidRPr="008E43AB">
        <w:rPr>
          <w:rFonts w:ascii="Times New Roman" w:hAnsi="Times New Roman" w:cs="Times New Roman"/>
          <w:sz w:val="24"/>
          <w:szCs w:val="24"/>
        </w:rPr>
        <w:t>. –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202</w:t>
      </w:r>
      <w:r w:rsidR="003403E8">
        <w:rPr>
          <w:rFonts w:ascii="Times New Roman" w:hAnsi="Times New Roman" w:cs="Times New Roman"/>
          <w:sz w:val="24"/>
          <w:szCs w:val="24"/>
        </w:rPr>
        <w:t>6</w:t>
      </w:r>
      <w:r w:rsidRPr="008E43AB">
        <w:rPr>
          <w:rFonts w:ascii="Times New Roman" w:hAnsi="Times New Roman" w:cs="Times New Roman"/>
          <w:sz w:val="24"/>
          <w:szCs w:val="24"/>
        </w:rPr>
        <w:t>.</w:t>
      </w:r>
    </w:p>
    <w:p w14:paraId="31244059" w14:textId="069616F9" w:rsidR="00877358" w:rsidRPr="008E43AB" w:rsidRDefault="00092BA0">
      <w:pPr>
        <w:pStyle w:val="Odlomakpopisa"/>
        <w:numPr>
          <w:ilvl w:val="2"/>
          <w:numId w:val="1"/>
        </w:numPr>
        <w:tabs>
          <w:tab w:val="left" w:pos="837"/>
        </w:tabs>
        <w:spacing w:before="3" w:line="259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Izmjenama i dopunama P</w:t>
      </w:r>
      <w:r w:rsidR="0065564B" w:rsidRPr="008E43AB">
        <w:rPr>
          <w:rFonts w:ascii="Times New Roman" w:hAnsi="Times New Roman" w:cs="Times New Roman"/>
          <w:sz w:val="24"/>
          <w:szCs w:val="24"/>
        </w:rPr>
        <w:t>roračuna za 202</w:t>
      </w:r>
      <w:r w:rsidR="003403E8">
        <w:rPr>
          <w:rFonts w:ascii="Times New Roman" w:hAnsi="Times New Roman" w:cs="Times New Roman"/>
          <w:sz w:val="24"/>
          <w:szCs w:val="24"/>
        </w:rPr>
        <w:t>4</w:t>
      </w:r>
      <w:r w:rsidR="0065564B" w:rsidRPr="008E43AB">
        <w:rPr>
          <w:rFonts w:ascii="Times New Roman" w:hAnsi="Times New Roman" w:cs="Times New Roman"/>
          <w:sz w:val="24"/>
          <w:szCs w:val="24"/>
        </w:rPr>
        <w:t xml:space="preserve">. godinu planirati pokriće manjka </w:t>
      </w:r>
      <w:r w:rsidR="003403E8">
        <w:rPr>
          <w:rFonts w:ascii="Times New Roman" w:hAnsi="Times New Roman" w:cs="Times New Roman"/>
          <w:sz w:val="24"/>
          <w:szCs w:val="24"/>
        </w:rPr>
        <w:t>u iznosu od 500.000,00 eura</w:t>
      </w:r>
    </w:p>
    <w:p w14:paraId="56C556EB" w14:textId="77777777" w:rsidR="00877358" w:rsidRPr="008E43AB" w:rsidRDefault="0065564B">
      <w:pPr>
        <w:pStyle w:val="Odlomakpopisa"/>
        <w:numPr>
          <w:ilvl w:val="2"/>
          <w:numId w:val="1"/>
        </w:numPr>
        <w:tabs>
          <w:tab w:val="left" w:pos="837"/>
        </w:tabs>
        <w:spacing w:line="256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Kontinuirano pratiti ostvarenje prihoda i pravodobno poduzimati sve mjere naplate potraživanja</w:t>
      </w:r>
    </w:p>
    <w:p w14:paraId="6BA4653D" w14:textId="77777777" w:rsidR="00877358" w:rsidRPr="008E43AB" w:rsidRDefault="0065564B">
      <w:pPr>
        <w:pStyle w:val="Odlomakpopisa"/>
        <w:numPr>
          <w:ilvl w:val="2"/>
          <w:numId w:val="1"/>
        </w:numPr>
        <w:tabs>
          <w:tab w:val="left" w:pos="838"/>
        </w:tabs>
        <w:ind w:left="837" w:hanging="36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Preuzimati obveze proračuna razumno i u skladu s mogućnostima</w:t>
      </w:r>
      <w:r w:rsidRPr="008E43A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14:paraId="1CCCB645" w14:textId="77777777" w:rsidR="00877358" w:rsidRDefault="0065564B">
      <w:pPr>
        <w:pStyle w:val="Odlomakpopisa"/>
        <w:numPr>
          <w:ilvl w:val="2"/>
          <w:numId w:val="1"/>
        </w:numPr>
        <w:tabs>
          <w:tab w:val="left" w:pos="838"/>
        </w:tabs>
        <w:spacing w:before="16" w:line="256" w:lineRule="auto"/>
        <w:ind w:left="837" w:right="112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Racionalizirati poslovanje te pojačano voditi računa o opravdanosti i ekonomičnosti svih rashoda</w:t>
      </w:r>
      <w:r w:rsidRPr="008E43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43AB">
        <w:rPr>
          <w:rFonts w:ascii="Times New Roman" w:hAnsi="Times New Roman" w:cs="Times New Roman"/>
          <w:sz w:val="24"/>
          <w:szCs w:val="24"/>
        </w:rPr>
        <w:t>proračuna</w:t>
      </w:r>
    </w:p>
    <w:p w14:paraId="4FCB7E00" w14:textId="77777777" w:rsidR="003403E8" w:rsidRDefault="003403E8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7F360D81" w14:textId="77777777" w:rsidR="003403E8" w:rsidRDefault="003403E8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3C47CD03" w14:textId="77777777" w:rsidR="003403E8" w:rsidRDefault="003403E8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11DB55A9" w14:textId="77777777" w:rsidR="000545F0" w:rsidRDefault="000545F0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7960989F" w14:textId="77777777" w:rsidR="000545F0" w:rsidRDefault="000545F0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32146C7D" w14:textId="77777777" w:rsidR="003403E8" w:rsidRPr="003403E8" w:rsidRDefault="003403E8" w:rsidP="003403E8">
      <w:pPr>
        <w:tabs>
          <w:tab w:val="left" w:pos="838"/>
        </w:tabs>
        <w:spacing w:before="16" w:line="25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74793820" w14:textId="77777777" w:rsidR="00877358" w:rsidRPr="008E43AB" w:rsidRDefault="00877358">
      <w:pPr>
        <w:pStyle w:val="Tijeloteksta"/>
        <w:rPr>
          <w:rFonts w:ascii="Times New Roman" w:hAnsi="Times New Roman" w:cs="Times New Roman"/>
          <w:color w:val="FF0000"/>
          <w:sz w:val="24"/>
          <w:szCs w:val="24"/>
        </w:rPr>
      </w:pPr>
    </w:p>
    <w:p w14:paraId="696B1344" w14:textId="77777777" w:rsidR="00877358" w:rsidRPr="008E43AB" w:rsidRDefault="00877358" w:rsidP="00092BA0">
      <w:pPr>
        <w:pStyle w:val="Tijeloteksta"/>
        <w:spacing w:before="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BCF0A6B" w14:textId="77777777" w:rsidR="00877358" w:rsidRPr="008E43AB" w:rsidRDefault="0065564B" w:rsidP="00092BA0">
      <w:pPr>
        <w:pStyle w:val="Naslov1"/>
        <w:ind w:left="117" w:right="0"/>
        <w:rPr>
          <w:rFonts w:ascii="Times New Roman" w:hAnsi="Times New Roman" w:cs="Times New Roman"/>
          <w:sz w:val="24"/>
          <w:szCs w:val="24"/>
        </w:rPr>
      </w:pPr>
      <w:r w:rsidRPr="008E43AB">
        <w:rPr>
          <w:rFonts w:ascii="Times New Roman" w:hAnsi="Times New Roman" w:cs="Times New Roman"/>
          <w:sz w:val="24"/>
          <w:szCs w:val="24"/>
        </w:rPr>
        <w:t>AKCIJSKI PLAN PROVEDBI MJERA</w:t>
      </w:r>
    </w:p>
    <w:p w14:paraId="60CF883B" w14:textId="77777777" w:rsidR="00877358" w:rsidRPr="008E43AB" w:rsidRDefault="00877358" w:rsidP="00092BA0">
      <w:pPr>
        <w:pStyle w:val="Tijeloteksta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371"/>
        <w:gridCol w:w="3260"/>
      </w:tblGrid>
      <w:tr w:rsidR="00092BA0" w:rsidRPr="008E43AB" w14:paraId="616C6BA0" w14:textId="77777777" w:rsidTr="00092BA0">
        <w:trPr>
          <w:trHeight w:val="491"/>
        </w:trPr>
        <w:tc>
          <w:tcPr>
            <w:tcW w:w="3576" w:type="dxa"/>
          </w:tcPr>
          <w:p w14:paraId="14AA25B7" w14:textId="77777777" w:rsidR="00877358" w:rsidRPr="008E43AB" w:rsidRDefault="0065564B" w:rsidP="00092BA0">
            <w:pPr>
              <w:pStyle w:val="TableParagraph"/>
              <w:spacing w:before="119"/>
              <w:ind w:left="9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Naziv mjere</w:t>
            </w:r>
          </w:p>
        </w:tc>
        <w:tc>
          <w:tcPr>
            <w:tcW w:w="3371" w:type="dxa"/>
          </w:tcPr>
          <w:p w14:paraId="5E758EA2" w14:textId="77777777" w:rsidR="00877358" w:rsidRPr="008E43AB" w:rsidRDefault="0065564B" w:rsidP="00092BA0">
            <w:pPr>
              <w:pStyle w:val="TableParagraph"/>
              <w:spacing w:before="119"/>
              <w:ind w:left="6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Način provedbe</w:t>
            </w:r>
          </w:p>
        </w:tc>
        <w:tc>
          <w:tcPr>
            <w:tcW w:w="3260" w:type="dxa"/>
          </w:tcPr>
          <w:p w14:paraId="5EEDBCAF" w14:textId="77777777" w:rsidR="00877358" w:rsidRPr="008E43AB" w:rsidRDefault="0065564B" w:rsidP="00092BA0">
            <w:pPr>
              <w:pStyle w:val="TableParagraph"/>
              <w:spacing w:before="119"/>
              <w:ind w:left="7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b/>
                <w:sz w:val="24"/>
                <w:szCs w:val="24"/>
              </w:rPr>
              <w:t>Rok provedbe</w:t>
            </w:r>
          </w:p>
        </w:tc>
      </w:tr>
      <w:tr w:rsidR="00092BA0" w:rsidRPr="008E43AB" w14:paraId="2536D2C7" w14:textId="77777777" w:rsidTr="00092BA0">
        <w:trPr>
          <w:trHeight w:val="1012"/>
        </w:trPr>
        <w:tc>
          <w:tcPr>
            <w:tcW w:w="3576" w:type="dxa"/>
          </w:tcPr>
          <w:p w14:paraId="1769C21A" w14:textId="77777777" w:rsidR="00877358" w:rsidRPr="008E43AB" w:rsidRDefault="0065564B" w:rsidP="00092BA0">
            <w:pPr>
              <w:pStyle w:val="TableParagraph"/>
              <w:ind w:left="110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Proračunom i projekcijama planirati sukcesivno višegodišnje podmirenje</w:t>
            </w:r>
          </w:p>
          <w:p w14:paraId="4F482547" w14:textId="77777777" w:rsidR="00877358" w:rsidRPr="008E43AB" w:rsidRDefault="0065564B" w:rsidP="00092BA0">
            <w:pPr>
              <w:pStyle w:val="TableParagraph"/>
              <w:spacing w:line="234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manjka</w:t>
            </w:r>
          </w:p>
        </w:tc>
        <w:tc>
          <w:tcPr>
            <w:tcW w:w="3371" w:type="dxa"/>
            <w:vMerge w:val="restart"/>
          </w:tcPr>
          <w:p w14:paraId="1DCAF9B9" w14:textId="77777777" w:rsidR="00877358" w:rsidRPr="008E43AB" w:rsidRDefault="0065564B" w:rsidP="00092BA0">
            <w:pPr>
              <w:pStyle w:val="TableParagraph"/>
              <w:spacing w:before="132"/>
              <w:ind w:left="110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Proračun koji uključuje rezultat poslovanja pruža cjelovit financijski okvir za donošenje odluka o budućoj potrošnji i izvorima financiranja</w:t>
            </w:r>
          </w:p>
        </w:tc>
        <w:tc>
          <w:tcPr>
            <w:tcW w:w="3260" w:type="dxa"/>
            <w:vMerge w:val="restart"/>
          </w:tcPr>
          <w:p w14:paraId="0EDAFB63" w14:textId="77777777" w:rsidR="00877358" w:rsidRPr="008E43AB" w:rsidRDefault="00877358" w:rsidP="00092BA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ABBE4" w14:textId="77777777" w:rsidR="00877358" w:rsidRPr="008E43AB" w:rsidRDefault="00092BA0" w:rsidP="00092BA0">
            <w:pPr>
              <w:pStyle w:val="TableParagraph"/>
              <w:ind w:left="111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U rokovima za donošenje Proračuna s projekcijama,</w:t>
            </w:r>
            <w:r w:rsidR="0065564B" w:rsidRPr="008E43AB">
              <w:rPr>
                <w:rFonts w:ascii="Times New Roman" w:hAnsi="Times New Roman" w:cs="Times New Roman"/>
                <w:sz w:val="24"/>
                <w:szCs w:val="24"/>
              </w:rPr>
              <w:t>te donošenje izmjena i dopuna proračuna</w:t>
            </w:r>
          </w:p>
        </w:tc>
      </w:tr>
      <w:tr w:rsidR="00092BA0" w:rsidRPr="008E43AB" w14:paraId="028E90A4" w14:textId="77777777" w:rsidTr="00092BA0">
        <w:trPr>
          <w:trHeight w:val="757"/>
        </w:trPr>
        <w:tc>
          <w:tcPr>
            <w:tcW w:w="3576" w:type="dxa"/>
          </w:tcPr>
          <w:p w14:paraId="4340D192" w14:textId="1C4A9A44" w:rsidR="00877358" w:rsidRPr="008E43AB" w:rsidRDefault="0065564B" w:rsidP="00092BA0">
            <w:pPr>
              <w:pStyle w:val="TableParagraph"/>
              <w:ind w:left="110" w:righ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Izmjen</w:t>
            </w:r>
            <w:r w:rsidR="00092BA0" w:rsidRPr="008E43AB">
              <w:rPr>
                <w:rFonts w:ascii="Times New Roman" w:hAnsi="Times New Roman" w:cs="Times New Roman"/>
                <w:sz w:val="24"/>
                <w:szCs w:val="24"/>
              </w:rPr>
              <w:t>ama i dopunama proračuna za 202</w:t>
            </w:r>
            <w:r w:rsidR="00340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. godinu</w:t>
            </w:r>
          </w:p>
          <w:p w14:paraId="28B49E24" w14:textId="77777777"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planirati pokriće manjka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14:paraId="34238539" w14:textId="77777777"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51BAB3BF" w14:textId="77777777" w:rsidR="00877358" w:rsidRPr="008E43AB" w:rsidRDefault="00877358" w:rsidP="00092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BA0" w:rsidRPr="008E43AB" w14:paraId="07C43680" w14:textId="77777777" w:rsidTr="00092BA0">
        <w:trPr>
          <w:trHeight w:val="1264"/>
        </w:trPr>
        <w:tc>
          <w:tcPr>
            <w:tcW w:w="3576" w:type="dxa"/>
          </w:tcPr>
          <w:p w14:paraId="324F866C" w14:textId="77777777" w:rsidR="00877358" w:rsidRPr="008E43AB" w:rsidRDefault="0065564B" w:rsidP="00092BA0">
            <w:pPr>
              <w:pStyle w:val="TableParagraph"/>
              <w:spacing w:before="127"/>
              <w:ind w:left="110"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 pratiti ostvarenje prihoda i poduzimati mjere naplate potraživanja</w:t>
            </w:r>
          </w:p>
        </w:tc>
        <w:tc>
          <w:tcPr>
            <w:tcW w:w="3371" w:type="dxa"/>
          </w:tcPr>
          <w:p w14:paraId="2FE4A279" w14:textId="77777777" w:rsidR="00877358" w:rsidRPr="008E43AB" w:rsidRDefault="0065564B" w:rsidP="00092BA0">
            <w:pPr>
              <w:pStyle w:val="TableParagraph"/>
              <w:ind w:left="110" w:righ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Postupanje i potpuna primjena procedure za</w:t>
            </w:r>
            <w:r w:rsidR="00092BA0" w:rsidRPr="008E43AB">
              <w:rPr>
                <w:rFonts w:ascii="Times New Roman" w:hAnsi="Times New Roman" w:cs="Times New Roman"/>
                <w:sz w:val="24"/>
                <w:szCs w:val="24"/>
              </w:rPr>
              <w:t xml:space="preserve"> naplatu prihoda uz poduzimanje </w:t>
            </w: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odgovarajućih</w:t>
            </w:r>
          </w:p>
          <w:p w14:paraId="7139C024" w14:textId="77777777" w:rsidR="00877358" w:rsidRPr="008E43AB" w:rsidRDefault="0065564B" w:rsidP="00092BA0">
            <w:pPr>
              <w:pStyle w:val="TableParagraph"/>
              <w:spacing w:line="232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mjera naplate</w:t>
            </w:r>
          </w:p>
        </w:tc>
        <w:tc>
          <w:tcPr>
            <w:tcW w:w="3260" w:type="dxa"/>
          </w:tcPr>
          <w:p w14:paraId="4F8D0A28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B7BB7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61DDB" w14:textId="77777777"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14:paraId="47F09D5C" w14:textId="77777777" w:rsidTr="00092BA0">
        <w:trPr>
          <w:trHeight w:val="1264"/>
        </w:trPr>
        <w:tc>
          <w:tcPr>
            <w:tcW w:w="3576" w:type="dxa"/>
          </w:tcPr>
          <w:p w14:paraId="0D6B7B1C" w14:textId="77777777" w:rsidR="00877358" w:rsidRPr="008E43AB" w:rsidRDefault="0065564B" w:rsidP="00092BA0">
            <w:pPr>
              <w:pStyle w:val="TableParagraph"/>
              <w:spacing w:before="127"/>
              <w:ind w:left="110"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Preuzimati obveze proračuna razumno i u skladu s mogućnostima proračuna</w:t>
            </w:r>
          </w:p>
        </w:tc>
        <w:tc>
          <w:tcPr>
            <w:tcW w:w="3371" w:type="dxa"/>
          </w:tcPr>
          <w:p w14:paraId="6F5E93E5" w14:textId="77777777" w:rsidR="00877358" w:rsidRPr="008E43AB" w:rsidRDefault="0065564B" w:rsidP="00092BA0">
            <w:pPr>
              <w:pStyle w:val="TableParagraph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Preuzimanje obveza u skladu s dinamikom ostvarenja izvora</w:t>
            </w:r>
          </w:p>
          <w:p w14:paraId="1A5CB746" w14:textId="77777777" w:rsidR="00877358" w:rsidRPr="008E43AB" w:rsidRDefault="0065564B" w:rsidP="00092BA0">
            <w:pPr>
              <w:pStyle w:val="TableParagraph"/>
              <w:spacing w:before="6" w:line="252" w:lineRule="exact"/>
              <w:ind w:left="11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financiranja planiranih Proračunom</w:t>
            </w:r>
          </w:p>
        </w:tc>
        <w:tc>
          <w:tcPr>
            <w:tcW w:w="3260" w:type="dxa"/>
          </w:tcPr>
          <w:p w14:paraId="71EFAE4D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EB0D1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20AAE" w14:textId="77777777" w:rsidR="00877358" w:rsidRPr="008E43AB" w:rsidRDefault="0065564B" w:rsidP="00092BA0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  <w:tr w:rsidR="00092BA0" w:rsidRPr="008E43AB" w14:paraId="301EB658" w14:textId="77777777" w:rsidTr="00092BA0">
        <w:trPr>
          <w:trHeight w:val="2272"/>
        </w:trPr>
        <w:tc>
          <w:tcPr>
            <w:tcW w:w="3576" w:type="dxa"/>
          </w:tcPr>
          <w:p w14:paraId="74D1BEB1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8D7833" w14:textId="77777777" w:rsidR="00877358" w:rsidRPr="008E43AB" w:rsidRDefault="00877358" w:rsidP="00092BA0">
            <w:pPr>
              <w:pStyle w:val="TableParagraph"/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90596" w14:textId="77777777" w:rsidR="00877358" w:rsidRPr="008E43AB" w:rsidRDefault="0065564B" w:rsidP="00092BA0">
            <w:pPr>
              <w:pStyle w:val="TableParagraph"/>
              <w:ind w:left="110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Racionalizirati poslovanje te pojačano voditi računa o opravdanosti i ekonomičnosti svih rashoda proračuna</w:t>
            </w:r>
          </w:p>
        </w:tc>
        <w:tc>
          <w:tcPr>
            <w:tcW w:w="3371" w:type="dxa"/>
          </w:tcPr>
          <w:p w14:paraId="376802CA" w14:textId="77777777" w:rsidR="00877358" w:rsidRPr="008E43AB" w:rsidRDefault="0065564B" w:rsidP="00092BA0">
            <w:pPr>
              <w:pStyle w:val="TableParagraph"/>
              <w:ind w:left="110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Maksimalna racionalizacija trošenja proračunskih sredstava, praćenje i analiza troškova, novčanog tijeka, rokova podmirivanja obveza prema dobavljačima i korisnicima proračuna, promjena organizacijske</w:t>
            </w:r>
          </w:p>
          <w:p w14:paraId="2C3FDB2C" w14:textId="77777777" w:rsidR="00877358" w:rsidRPr="008E43AB" w:rsidRDefault="0065564B" w:rsidP="00092BA0">
            <w:pPr>
              <w:pStyle w:val="TableParagraph"/>
              <w:spacing w:line="231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strukture i dr.)</w:t>
            </w:r>
          </w:p>
        </w:tc>
        <w:tc>
          <w:tcPr>
            <w:tcW w:w="3260" w:type="dxa"/>
          </w:tcPr>
          <w:p w14:paraId="28C7EE05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2F0CA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C26FD" w14:textId="77777777" w:rsidR="00877358" w:rsidRPr="008E43AB" w:rsidRDefault="00877358" w:rsidP="00092BA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074D4" w14:textId="77777777" w:rsidR="00877358" w:rsidRPr="008E43AB" w:rsidRDefault="0065564B" w:rsidP="00092BA0">
            <w:pPr>
              <w:pStyle w:val="TableParagraph"/>
              <w:spacing w:before="180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AB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14:paraId="254612D4" w14:textId="77777777" w:rsidR="0065564B" w:rsidRPr="008E43AB" w:rsidRDefault="0065564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5564B" w:rsidRPr="008E43AB">
      <w:pgSz w:w="11910" w:h="16840"/>
      <w:pgMar w:top="1320" w:right="1300" w:bottom="1200" w:left="13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5879" w14:textId="77777777" w:rsidR="00736DCB" w:rsidRDefault="00736DCB">
      <w:r>
        <w:separator/>
      </w:r>
    </w:p>
  </w:endnote>
  <w:endnote w:type="continuationSeparator" w:id="0">
    <w:p w14:paraId="153AF564" w14:textId="77777777" w:rsidR="00736DCB" w:rsidRDefault="007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C204" w14:textId="77777777" w:rsidR="00877358" w:rsidRDefault="008B7D1C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09843F" wp14:editId="7A231F4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2ED8F" w14:textId="77777777" w:rsidR="00877358" w:rsidRDefault="0065564B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6DC2">
                            <w:rPr>
                              <w:rFonts w:ascii="Carlito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984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3072ED8F" w14:textId="77777777" w:rsidR="00877358" w:rsidRDefault="0065564B">
                    <w:pPr>
                      <w:pStyle w:val="Tijeloteksta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6DC2">
                      <w:rPr>
                        <w:rFonts w:ascii="Carlito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AFBB" w14:textId="77777777" w:rsidR="00736DCB" w:rsidRDefault="00736DCB">
      <w:r>
        <w:separator/>
      </w:r>
    </w:p>
  </w:footnote>
  <w:footnote w:type="continuationSeparator" w:id="0">
    <w:p w14:paraId="539C9E08" w14:textId="77777777" w:rsidR="00736DCB" w:rsidRDefault="0073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6D1"/>
    <w:multiLevelType w:val="hybridMultilevel"/>
    <w:tmpl w:val="A030CCBE"/>
    <w:lvl w:ilvl="0" w:tplc="C2943F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5634"/>
    <w:multiLevelType w:val="multilevel"/>
    <w:tmpl w:val="876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B2169"/>
    <w:multiLevelType w:val="multilevel"/>
    <w:tmpl w:val="FBC8AADC"/>
    <w:lvl w:ilvl="0">
      <w:start w:val="1"/>
      <w:numFmt w:val="decimalZero"/>
      <w:lvlText w:val="%1"/>
      <w:lvlJc w:val="left"/>
      <w:pPr>
        <w:ind w:left="115" w:hanging="730"/>
      </w:pPr>
      <w:rPr>
        <w:rFonts w:hint="default"/>
        <w:lang w:val="bs-Latn" w:eastAsia="en-US" w:bidi="ar-SA"/>
      </w:rPr>
    </w:lvl>
    <w:lvl w:ilvl="1">
      <w:start w:val="1"/>
      <w:numFmt w:val="decimalZero"/>
      <w:lvlText w:val="%1.%2."/>
      <w:lvlJc w:val="left"/>
      <w:pPr>
        <w:ind w:left="115" w:hanging="730"/>
      </w:pPr>
      <w:rPr>
        <w:rFonts w:ascii="Arial" w:eastAsia="Arial" w:hAnsi="Arial" w:cs="Arial" w:hint="default"/>
        <w:spacing w:val="-1"/>
        <w:w w:val="100"/>
        <w:sz w:val="22"/>
        <w:szCs w:val="22"/>
        <w:lang w:val="bs-Latn" w:eastAsia="en-US" w:bidi="ar-SA"/>
      </w:rPr>
    </w:lvl>
    <w:lvl w:ilvl="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2"/>
        <w:szCs w:val="22"/>
        <w:lang w:val="bs-Latn" w:eastAsia="en-US" w:bidi="ar-SA"/>
      </w:rPr>
    </w:lvl>
    <w:lvl w:ilvl="3">
      <w:numFmt w:val="bullet"/>
      <w:lvlText w:val="•"/>
      <w:lvlJc w:val="left"/>
      <w:pPr>
        <w:ind w:left="2721" w:hanging="361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62" w:hanging="361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602" w:hanging="361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543" w:hanging="361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484" w:hanging="361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424" w:hanging="361"/>
      </w:pPr>
      <w:rPr>
        <w:rFonts w:hint="default"/>
        <w:lang w:val="bs-Latn" w:eastAsia="en-US" w:bidi="ar-SA"/>
      </w:rPr>
    </w:lvl>
  </w:abstractNum>
  <w:num w:numId="1" w16cid:durableId="912856070">
    <w:abstractNumId w:val="2"/>
  </w:num>
  <w:num w:numId="2" w16cid:durableId="1256665904">
    <w:abstractNumId w:val="1"/>
  </w:num>
  <w:num w:numId="3" w16cid:durableId="33819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58"/>
    <w:rsid w:val="00014657"/>
    <w:rsid w:val="000545F0"/>
    <w:rsid w:val="00092BA0"/>
    <w:rsid w:val="000C1416"/>
    <w:rsid w:val="000D70CD"/>
    <w:rsid w:val="00113E5D"/>
    <w:rsid w:val="001158F0"/>
    <w:rsid w:val="0014482B"/>
    <w:rsid w:val="0015045F"/>
    <w:rsid w:val="0015709F"/>
    <w:rsid w:val="001A4D06"/>
    <w:rsid w:val="001A67B2"/>
    <w:rsid w:val="001B4D51"/>
    <w:rsid w:val="00227039"/>
    <w:rsid w:val="00250138"/>
    <w:rsid w:val="00325D67"/>
    <w:rsid w:val="003403E8"/>
    <w:rsid w:val="00395F1F"/>
    <w:rsid w:val="003C1F14"/>
    <w:rsid w:val="003E734D"/>
    <w:rsid w:val="003F6780"/>
    <w:rsid w:val="0041190F"/>
    <w:rsid w:val="00417848"/>
    <w:rsid w:val="00421F99"/>
    <w:rsid w:val="00427984"/>
    <w:rsid w:val="00432758"/>
    <w:rsid w:val="004C42A6"/>
    <w:rsid w:val="004F65ED"/>
    <w:rsid w:val="00527F00"/>
    <w:rsid w:val="00583F1D"/>
    <w:rsid w:val="005902E8"/>
    <w:rsid w:val="00593AE6"/>
    <w:rsid w:val="0065564B"/>
    <w:rsid w:val="00661BE0"/>
    <w:rsid w:val="00672980"/>
    <w:rsid w:val="006D0444"/>
    <w:rsid w:val="00716C51"/>
    <w:rsid w:val="00732A3A"/>
    <w:rsid w:val="00733B40"/>
    <w:rsid w:val="00736DCB"/>
    <w:rsid w:val="007742A3"/>
    <w:rsid w:val="00790ADA"/>
    <w:rsid w:val="007E5A1B"/>
    <w:rsid w:val="0080183B"/>
    <w:rsid w:val="00806260"/>
    <w:rsid w:val="00854947"/>
    <w:rsid w:val="008561CA"/>
    <w:rsid w:val="00877358"/>
    <w:rsid w:val="008A6AFA"/>
    <w:rsid w:val="008B7D1C"/>
    <w:rsid w:val="008E43AB"/>
    <w:rsid w:val="009038B8"/>
    <w:rsid w:val="00935D10"/>
    <w:rsid w:val="00953692"/>
    <w:rsid w:val="009B2301"/>
    <w:rsid w:val="00A448B7"/>
    <w:rsid w:val="00AE3169"/>
    <w:rsid w:val="00B07B51"/>
    <w:rsid w:val="00B919ED"/>
    <w:rsid w:val="00BB20E5"/>
    <w:rsid w:val="00BB4133"/>
    <w:rsid w:val="00BB4DEE"/>
    <w:rsid w:val="00BC1CDC"/>
    <w:rsid w:val="00BC3D1C"/>
    <w:rsid w:val="00C01128"/>
    <w:rsid w:val="00C36DC2"/>
    <w:rsid w:val="00C51867"/>
    <w:rsid w:val="00C7204A"/>
    <w:rsid w:val="00C76427"/>
    <w:rsid w:val="00CE29B0"/>
    <w:rsid w:val="00CF1501"/>
    <w:rsid w:val="00CF67CF"/>
    <w:rsid w:val="00D206C9"/>
    <w:rsid w:val="00D27007"/>
    <w:rsid w:val="00D33A27"/>
    <w:rsid w:val="00D33C9B"/>
    <w:rsid w:val="00D53B3A"/>
    <w:rsid w:val="00D71BC9"/>
    <w:rsid w:val="00E16C89"/>
    <w:rsid w:val="00E95063"/>
    <w:rsid w:val="00EC46B7"/>
    <w:rsid w:val="00ED09AA"/>
    <w:rsid w:val="00F37F3B"/>
    <w:rsid w:val="00FD3EEE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C7AE6"/>
  <w15:docId w15:val="{33AB1950-6BD3-413F-8874-92607612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-Latn"/>
    </w:rPr>
  </w:style>
  <w:style w:type="paragraph" w:styleId="Naslov1">
    <w:name w:val="heading 1"/>
    <w:basedOn w:val="Normal"/>
    <w:uiPriority w:val="1"/>
    <w:qFormat/>
    <w:pPr>
      <w:ind w:left="1094" w:right="1096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25D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5D67"/>
    <w:rPr>
      <w:rFonts w:ascii="Segoe UI" w:eastAsia="Arial" w:hAnsi="Segoe UI" w:cs="Segoe UI"/>
      <w:sz w:val="18"/>
      <w:szCs w:val="18"/>
      <w:lang w:val="bs-Latn"/>
    </w:rPr>
  </w:style>
  <w:style w:type="character" w:styleId="Hiperveza">
    <w:name w:val="Hyperlink"/>
    <w:basedOn w:val="Zadanifontodlomka"/>
    <w:uiPriority w:val="99"/>
    <w:semiHidden/>
    <w:unhideWhenUsed/>
    <w:rsid w:val="00732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Cakovec</dc:creator>
  <cp:keywords/>
  <dc:description/>
  <cp:lastModifiedBy>Romana</cp:lastModifiedBy>
  <cp:revision>9</cp:revision>
  <cp:lastPrinted>2024-04-26T06:39:00Z</cp:lastPrinted>
  <dcterms:created xsi:type="dcterms:W3CDTF">2024-04-18T11:53:00Z</dcterms:created>
  <dcterms:modified xsi:type="dcterms:W3CDTF">2024-04-26T06:51:00Z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2022-04-27T00:00:00Z</vt:filetime>
  </property>
</Properties>
</file>